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428D7BDC"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721A40">
        <w:rPr>
          <w:rFonts w:ascii="Arial" w:hAnsi="Arial" w:cs="Arial"/>
          <w:b/>
          <w:bCs/>
          <w:sz w:val="28"/>
        </w:rPr>
        <w:t>1</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4E505B">
        <w:rPr>
          <w:rFonts w:ascii="Arial" w:hAnsi="Arial" w:cs="Arial"/>
          <w:b/>
          <w:bCs/>
          <w:sz w:val="28"/>
        </w:rPr>
        <w:t>04831</w:t>
      </w:r>
    </w:p>
    <w:p w14:paraId="5E361F47" w14:textId="77777777" w:rsidR="00721A40" w:rsidRPr="00721A40" w:rsidRDefault="00721A40" w:rsidP="00721A40">
      <w:pPr>
        <w:pStyle w:val="a6"/>
        <w:ind w:left="1800" w:hanging="1800"/>
        <w:rPr>
          <w:rFonts w:cs="Arial"/>
          <w:bCs/>
          <w:sz w:val="28"/>
          <w:lang w:val="en-GB"/>
        </w:rPr>
      </w:pPr>
      <w:r w:rsidRPr="00721A40">
        <w:rPr>
          <w:rFonts w:cs="Arial"/>
          <w:bCs/>
          <w:sz w:val="28"/>
          <w:lang w:val="en-GB"/>
        </w:rPr>
        <w:t>e-Meeting, May 25th – June 5th, 2020</w:t>
      </w:r>
    </w:p>
    <w:p w14:paraId="1F022CF3" w14:textId="77777777" w:rsidR="00292728" w:rsidRPr="00721A40" w:rsidRDefault="00292728" w:rsidP="001640AD">
      <w:pPr>
        <w:pStyle w:val="a6"/>
        <w:ind w:left="1800" w:hanging="1800"/>
        <w:rPr>
          <w:rFonts w:eastAsia="ＭＳ ゴシック"/>
          <w:noProof w:val="0"/>
          <w:sz w:val="24"/>
          <w:lang w:val="en-GB"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FBA4B37"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B11566">
        <w:rPr>
          <w:sz w:val="24"/>
        </w:rPr>
        <w:t>[101-e-NR-TEIs-0</w:t>
      </w:r>
      <w:r w:rsidR="00BF242A">
        <w:rPr>
          <w:sz w:val="24"/>
        </w:rPr>
        <w:t>3</w:t>
      </w:r>
      <w:r w:rsidR="00B11566">
        <w:rPr>
          <w:sz w:val="24"/>
        </w:rPr>
        <w:t>]</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0C6BB1D2" w14:textId="1F094FB5" w:rsidR="003235FD" w:rsidRDefault="00B11566" w:rsidP="00E15D6E">
      <w:pPr>
        <w:spacing w:afterLines="50" w:after="120"/>
        <w:jc w:val="both"/>
        <w:rPr>
          <w:rFonts w:ascii="Times New Roman" w:eastAsia="ＭＳ 明朝" w:hAnsi="Times New Roman" w:cs="Times New Roman"/>
          <w:sz w:val="22"/>
          <w:szCs w:val="22"/>
        </w:rPr>
      </w:pPr>
      <w:r w:rsidRPr="00B11566">
        <w:rPr>
          <w:rFonts w:ascii="Times New Roman" w:eastAsia="ＭＳ 明朝" w:hAnsi="Times New Roman" w:cs="Times New Roman"/>
          <w:sz w:val="22"/>
          <w:szCs w:val="22"/>
        </w:rPr>
        <w:t>This contribution summarizes the NR Rel-16 TEI related and CLI/RIM related discussions and proposals in AI 7.2.12.</w:t>
      </w:r>
    </w:p>
    <w:p w14:paraId="4343948B" w14:textId="77777777" w:rsidR="00B11566" w:rsidRDefault="00B11566" w:rsidP="00E15D6E">
      <w:pPr>
        <w:spacing w:afterLines="50" w:after="120"/>
        <w:jc w:val="both"/>
        <w:rPr>
          <w:rFonts w:ascii="Times New Roman" w:eastAsia="ＭＳ 明朝" w:hAnsi="Times New Roman" w:cs="Times New Roman"/>
          <w:sz w:val="22"/>
          <w:szCs w:val="22"/>
        </w:rPr>
      </w:pPr>
    </w:p>
    <w:p w14:paraId="0B4F774D" w14:textId="77777777" w:rsidR="00BF242A" w:rsidRPr="00BF242A" w:rsidRDefault="00BF242A" w:rsidP="00BF242A">
      <w:pPr>
        <w:spacing w:afterLines="50" w:after="120"/>
        <w:jc w:val="both"/>
        <w:rPr>
          <w:rFonts w:ascii="Times New Roman" w:eastAsia="Batang" w:hAnsi="Times New Roman" w:cs="Times New Roman"/>
          <w:bCs/>
          <w:sz w:val="20"/>
          <w:szCs w:val="20"/>
          <w:highlight w:val="cyan"/>
          <w:lang w:val="en-GB" w:eastAsia="x-none"/>
        </w:rPr>
      </w:pPr>
      <w:r w:rsidRPr="00BF242A">
        <w:rPr>
          <w:rFonts w:ascii="Times" w:eastAsia="Batang" w:hAnsi="Times" w:cs="Times New Roman"/>
          <w:sz w:val="20"/>
          <w:szCs w:val="20"/>
          <w:highlight w:val="cyan"/>
          <w:lang w:val="en-GB" w:eastAsia="x-none"/>
        </w:rPr>
        <w:t>[101-e-NR-TEIs-03] Email discussion/approval on re</w:t>
      </w:r>
      <w:r w:rsidRPr="00BF242A">
        <w:rPr>
          <w:rFonts w:ascii="Times New Roman" w:eastAsia="Batang" w:hAnsi="Times New Roman" w:cs="Times New Roman"/>
          <w:bCs/>
          <w:sz w:val="20"/>
          <w:szCs w:val="20"/>
          <w:highlight w:val="cyan"/>
          <w:lang w:val="en-GB" w:eastAsia="x-none"/>
        </w:rPr>
        <w:t>maining issue for aperiodic CSI-RS triggering with beam switching timing of 224 and 336</w:t>
      </w:r>
    </w:p>
    <w:p w14:paraId="02A077C7" w14:textId="77777777" w:rsidR="00BF242A" w:rsidRPr="00BF242A" w:rsidRDefault="00BF242A" w:rsidP="00BF242A">
      <w:pPr>
        <w:numPr>
          <w:ilvl w:val="1"/>
          <w:numId w:val="21"/>
        </w:numPr>
        <w:spacing w:afterLines="50" w:after="120"/>
        <w:jc w:val="both"/>
        <w:rPr>
          <w:rFonts w:ascii="Times New Roman" w:eastAsia="Batang" w:hAnsi="Times New Roman" w:cs="Times New Roman"/>
          <w:bCs/>
          <w:sz w:val="20"/>
          <w:szCs w:val="20"/>
          <w:highlight w:val="cyan"/>
          <w:lang w:val="en-GB" w:eastAsia="x-none"/>
        </w:rPr>
      </w:pPr>
      <w:r w:rsidRPr="00BF242A">
        <w:rPr>
          <w:rFonts w:ascii="Times New Roman" w:eastAsia="Batang" w:hAnsi="Times New Roman" w:cs="Times New Roman"/>
          <w:bCs/>
          <w:sz w:val="20"/>
          <w:szCs w:val="20"/>
          <w:highlight w:val="cyan"/>
          <w:lang w:val="en-GB" w:eastAsia="x-none"/>
        </w:rPr>
        <w:t xml:space="preserve">Whether/how to capture the new capability </w:t>
      </w:r>
      <w:proofErr w:type="spellStart"/>
      <w:r w:rsidRPr="00BF242A">
        <w:rPr>
          <w:rFonts w:ascii="Times New Roman" w:eastAsia="Batang" w:hAnsi="Times New Roman" w:cs="Times New Roman"/>
          <w:bCs/>
          <w:sz w:val="20"/>
          <w:szCs w:val="20"/>
          <w:highlight w:val="cyan"/>
          <w:lang w:val="en-GB" w:eastAsia="x-none"/>
        </w:rPr>
        <w:t>signaling</w:t>
      </w:r>
      <w:proofErr w:type="spellEnd"/>
      <w:r w:rsidRPr="00BF242A">
        <w:rPr>
          <w:rFonts w:ascii="Times New Roman" w:eastAsia="Batang" w:hAnsi="Times New Roman" w:cs="Times New Roman"/>
          <w:bCs/>
          <w:sz w:val="20"/>
          <w:szCs w:val="20"/>
          <w:highlight w:val="cyan"/>
          <w:lang w:val="en-GB" w:eastAsia="x-none"/>
        </w:rPr>
        <w:t xml:space="preserve"> for aperiodic CSI-RS triggering with beam switching timing of 224 and 336 in TS38.214</w:t>
      </w:r>
    </w:p>
    <w:p w14:paraId="611FD21D" w14:textId="58804877" w:rsidR="00BF242A" w:rsidRPr="00BF242A" w:rsidRDefault="00BF242A" w:rsidP="00BF242A">
      <w:pPr>
        <w:numPr>
          <w:ilvl w:val="2"/>
          <w:numId w:val="21"/>
        </w:numPr>
        <w:spacing w:afterLines="50" w:after="120"/>
        <w:jc w:val="both"/>
        <w:rPr>
          <w:rFonts w:ascii="Times New Roman" w:eastAsia="Batang" w:hAnsi="Times New Roman" w:cs="Times New Roman"/>
          <w:bCs/>
          <w:sz w:val="20"/>
          <w:szCs w:val="20"/>
          <w:highlight w:val="cyan"/>
          <w:lang w:val="en-GB" w:eastAsia="x-none"/>
        </w:rPr>
      </w:pPr>
      <w:r w:rsidRPr="00BF242A">
        <w:rPr>
          <w:rFonts w:ascii="Times New Roman" w:eastAsia="Batang" w:hAnsi="Times New Roman" w:cs="Times New Roman" w:hint="eastAsia"/>
          <w:bCs/>
          <w:sz w:val="20"/>
          <w:szCs w:val="20"/>
          <w:highlight w:val="cyan"/>
          <w:lang w:val="en-GB" w:eastAsia="x-none"/>
        </w:rPr>
        <w:t>T</w:t>
      </w:r>
      <w:r w:rsidRPr="00BF242A">
        <w:rPr>
          <w:rFonts w:ascii="Times New Roman" w:eastAsia="Batang" w:hAnsi="Times New Roman" w:cs="Times New Roman"/>
          <w:bCs/>
          <w:sz w:val="20"/>
          <w:szCs w:val="20"/>
          <w:highlight w:val="cyan"/>
          <w:lang w:val="en-GB" w:eastAsia="x-none"/>
        </w:rPr>
        <w:t xml:space="preserve">P in </w:t>
      </w:r>
      <w:hyperlink r:id="rId11" w:history="1">
        <w:r w:rsidRPr="00BF242A">
          <w:rPr>
            <w:rFonts w:ascii="Times New Roman" w:eastAsia="Batang" w:hAnsi="Times New Roman" w:cs="Times New Roman"/>
            <w:bCs/>
            <w:color w:val="0000FF"/>
            <w:sz w:val="20"/>
            <w:szCs w:val="20"/>
            <w:highlight w:val="cyan"/>
            <w:u w:val="single"/>
            <w:lang w:val="en-GB" w:eastAsia="x-none"/>
          </w:rPr>
          <w:t>R1-2003763</w:t>
        </w:r>
      </w:hyperlink>
      <w:r w:rsidRPr="00BF242A">
        <w:rPr>
          <w:rFonts w:ascii="Times New Roman" w:eastAsia="Batang" w:hAnsi="Times New Roman" w:cs="Times New Roman"/>
          <w:bCs/>
          <w:sz w:val="20"/>
          <w:szCs w:val="20"/>
          <w:highlight w:val="cyan"/>
          <w:lang w:val="en-GB" w:eastAsia="x-none"/>
        </w:rPr>
        <w:t xml:space="preserve"> as starting point for the discussion</w:t>
      </w:r>
    </w:p>
    <w:p w14:paraId="1CCC894E" w14:textId="77777777" w:rsidR="00BF242A" w:rsidRPr="00BF242A" w:rsidRDefault="00BF242A" w:rsidP="00BF242A">
      <w:pPr>
        <w:rPr>
          <w:rFonts w:ascii="Times" w:eastAsia="Batang" w:hAnsi="Times" w:cs="Times New Roman"/>
          <w:sz w:val="20"/>
          <w:lang w:val="en-GB" w:eastAsia="x-none"/>
        </w:rPr>
      </w:pPr>
      <w:r w:rsidRPr="00BF242A">
        <w:rPr>
          <w:rFonts w:ascii="Times" w:eastAsia="Batang" w:hAnsi="Times" w:cs="Times New Roman"/>
          <w:sz w:val="20"/>
          <w:highlight w:val="cyan"/>
          <w:lang w:val="en-GB" w:eastAsia="x-none"/>
        </w:rPr>
        <w:t>By 5/28 – Hiroki (DCM)</w:t>
      </w:r>
    </w:p>
    <w:p w14:paraId="671C0120" w14:textId="28824A3B" w:rsidR="00211FE3" w:rsidRDefault="00211FE3" w:rsidP="00A91D01">
      <w:pPr>
        <w:spacing w:afterLines="50" w:after="120"/>
        <w:jc w:val="both"/>
        <w:rPr>
          <w:sz w:val="22"/>
        </w:rPr>
      </w:pPr>
    </w:p>
    <w:p w14:paraId="296675AD" w14:textId="77777777" w:rsidR="00972E73" w:rsidRDefault="00972E73" w:rsidP="00A91D01">
      <w:pPr>
        <w:spacing w:afterLines="50" w:after="120"/>
        <w:jc w:val="both"/>
        <w:rPr>
          <w:sz w:val="22"/>
        </w:rPr>
      </w:pPr>
    </w:p>
    <w:p w14:paraId="7A5432B8" w14:textId="70F9A932" w:rsidR="00E669F1" w:rsidRPr="009517C5" w:rsidRDefault="00E669F1" w:rsidP="00E669F1">
      <w:pPr>
        <w:pStyle w:val="1"/>
        <w:numPr>
          <w:ilvl w:val="0"/>
          <w:numId w:val="4"/>
        </w:numPr>
        <w:spacing w:before="180" w:after="120"/>
        <w:rPr>
          <w:rFonts w:eastAsia="ＭＳ 明朝"/>
          <w:b/>
          <w:bCs/>
        </w:rPr>
      </w:pPr>
      <w:r>
        <w:rPr>
          <w:rFonts w:eastAsia="ＭＳ 明朝"/>
          <w:b/>
          <w:bCs/>
        </w:rPr>
        <w:t>Remaining issue for a</w:t>
      </w:r>
      <w:r w:rsidRPr="00E669F1">
        <w:rPr>
          <w:rFonts w:eastAsia="ＭＳ 明朝"/>
          <w:b/>
          <w:bCs/>
        </w:rPr>
        <w:t>periodic CSI-RS triggering with beam switching timing of 224 and 336</w:t>
      </w:r>
    </w:p>
    <w:p w14:paraId="0B2AC49E" w14:textId="7D16B1A6" w:rsidR="00E669F1" w:rsidRPr="008E40DB" w:rsidRDefault="00E669F1" w:rsidP="00E669F1">
      <w:pPr>
        <w:spacing w:afterLines="50" w:after="120"/>
        <w:jc w:val="both"/>
        <w:rPr>
          <w:rFonts w:ascii="Times New Roman" w:hAnsi="Times New Roman" w:cs="Times New Roman"/>
          <w:sz w:val="22"/>
        </w:rPr>
      </w:pPr>
      <w:r w:rsidRPr="008E40DB">
        <w:rPr>
          <w:rFonts w:ascii="Times New Roman" w:hAnsi="Times New Roman" w:cs="Times New Roman"/>
          <w:sz w:val="22"/>
        </w:rPr>
        <w:t>In [</w:t>
      </w:r>
      <w:r w:rsidR="004D3249">
        <w:rPr>
          <w:rFonts w:ascii="Times New Roman" w:hAnsi="Times New Roman" w:cs="Times New Roman"/>
          <w:sz w:val="22"/>
        </w:rPr>
        <w:t>5</w:t>
      </w:r>
      <w:r w:rsidRPr="008E40DB">
        <w:rPr>
          <w:rFonts w:ascii="Times New Roman" w:hAnsi="Times New Roman" w:cs="Times New Roman"/>
          <w:sz w:val="22"/>
        </w:rPr>
        <w:t xml:space="preserve">], the following remaining issue regarding </w:t>
      </w:r>
      <w:r w:rsidR="008A1D38" w:rsidRPr="008E40DB">
        <w:rPr>
          <w:rFonts w:ascii="Times New Roman" w:hAnsi="Times New Roman" w:cs="Times New Roman"/>
          <w:sz w:val="22"/>
        </w:rPr>
        <w:t>aperiodic CSI-RS triggering with beam switching timing of 224 and 336</w:t>
      </w:r>
      <w:r w:rsidRPr="008E40DB">
        <w:rPr>
          <w:rFonts w:ascii="Times New Roman" w:hAnsi="Times New Roman" w:cs="Times New Roman"/>
          <w:sz w:val="22"/>
        </w:rPr>
        <w:t xml:space="preserve"> </w:t>
      </w:r>
      <w:r w:rsidR="008A1D38" w:rsidRPr="008E40DB">
        <w:rPr>
          <w:rFonts w:ascii="Times New Roman" w:hAnsi="Times New Roman" w:cs="Times New Roman"/>
          <w:sz w:val="22"/>
        </w:rPr>
        <w:t>is</w:t>
      </w:r>
      <w:r w:rsidRPr="008E40DB">
        <w:rPr>
          <w:rFonts w:ascii="Times New Roman" w:hAnsi="Times New Roman" w:cs="Times New Roman"/>
          <w:sz w:val="22"/>
        </w:rPr>
        <w:t xml:space="preserve"> identified.</w:t>
      </w:r>
    </w:p>
    <w:p w14:paraId="02C599F9" w14:textId="683627FB" w:rsidR="00E669F1" w:rsidRPr="008E40DB" w:rsidRDefault="00E81ABB" w:rsidP="00846045">
      <w:pPr>
        <w:pStyle w:val="aff"/>
        <w:numPr>
          <w:ilvl w:val="0"/>
          <w:numId w:val="14"/>
        </w:numPr>
        <w:spacing w:afterLines="50" w:after="120"/>
        <w:ind w:leftChars="0"/>
        <w:jc w:val="both"/>
        <w:rPr>
          <w:rFonts w:ascii="Times New Roman" w:hAnsi="Times New Roman" w:cs="Times New Roman"/>
          <w:sz w:val="22"/>
        </w:rPr>
      </w:pPr>
      <w:r w:rsidRPr="008E40DB">
        <w:rPr>
          <w:rFonts w:ascii="Times New Roman" w:eastAsia="Malgun Gothic" w:hAnsi="Times New Roman" w:cs="Times New Roman"/>
          <w:sz w:val="22"/>
          <w:lang w:eastAsia="ko-KR"/>
        </w:rPr>
        <w:t xml:space="preserve">Since UE is not aware which functionality is supported by the </w:t>
      </w:r>
      <w:proofErr w:type="spellStart"/>
      <w:r w:rsidRPr="008E40DB">
        <w:rPr>
          <w:rFonts w:ascii="Times New Roman" w:eastAsia="Malgun Gothic" w:hAnsi="Times New Roman" w:cs="Times New Roman"/>
          <w:sz w:val="22"/>
          <w:lang w:eastAsia="ko-KR"/>
        </w:rPr>
        <w:t>gNB</w:t>
      </w:r>
      <w:proofErr w:type="spellEnd"/>
      <w:r w:rsidRPr="008E40DB">
        <w:rPr>
          <w:rFonts w:ascii="Times New Roman" w:eastAsia="Malgun Gothic" w:hAnsi="Times New Roman" w:cs="Times New Roman"/>
          <w:sz w:val="22"/>
          <w:lang w:eastAsia="ko-KR"/>
        </w:rPr>
        <w:t>, n</w:t>
      </w:r>
      <w:r w:rsidR="008A1D38" w:rsidRPr="008E40DB">
        <w:rPr>
          <w:rFonts w:ascii="Times New Roman" w:eastAsia="Malgun Gothic" w:hAnsi="Times New Roman" w:cs="Times New Roman"/>
          <w:sz w:val="22"/>
          <w:lang w:eastAsia="ko-KR"/>
        </w:rPr>
        <w:t xml:space="preserve">ew Rel-16 UE capability signaling for indicating beam switching timing of 224 and 336 should be introduced while Rel-15 capability and UE behavior should be unchanged. </w:t>
      </w:r>
      <w:r w:rsidR="00DD5392">
        <w:rPr>
          <w:rFonts w:ascii="Times New Roman" w:eastAsia="Malgun Gothic" w:hAnsi="Times New Roman" w:cs="Times New Roman"/>
          <w:sz w:val="22"/>
          <w:lang w:eastAsia="ko-KR"/>
        </w:rPr>
        <w:t xml:space="preserve">If the UE indicates </w:t>
      </w:r>
      <w:proofErr w:type="spellStart"/>
      <w:r w:rsidR="00DD5392" w:rsidRPr="00DD5392">
        <w:rPr>
          <w:rFonts w:ascii="Times New Roman" w:eastAsia="SimSun" w:hAnsi="Times New Roman" w:cs="Times New Roman"/>
          <w:i/>
          <w:iCs/>
          <w:sz w:val="22"/>
          <w:szCs w:val="22"/>
          <w:lang w:val="en-GB" w:eastAsia="en-US"/>
        </w:rPr>
        <w:t>beamSwitchTiming</w:t>
      </w:r>
      <w:proofErr w:type="spellEnd"/>
      <w:r w:rsidR="00DD5392" w:rsidRPr="00DD5392">
        <w:rPr>
          <w:rFonts w:ascii="Times New Roman" w:eastAsia="SimSun" w:hAnsi="Times New Roman" w:cs="Times New Roman"/>
          <w:sz w:val="22"/>
          <w:szCs w:val="22"/>
          <w:lang w:val="en-GB" w:eastAsia="en-US"/>
        </w:rPr>
        <w:t xml:space="preserve"> value other than 48</w:t>
      </w:r>
      <w:r w:rsidR="00DD5392">
        <w:rPr>
          <w:rFonts w:ascii="Times New Roman" w:eastAsia="SimSun" w:hAnsi="Times New Roman" w:cs="Times New Roman"/>
          <w:sz w:val="22"/>
          <w:szCs w:val="22"/>
          <w:lang w:val="en-GB" w:eastAsia="en-US"/>
        </w:rPr>
        <w:t xml:space="preserve">, there would be an </w:t>
      </w:r>
      <w:r w:rsidR="00DD5392" w:rsidRPr="00DD5392">
        <w:rPr>
          <w:rFonts w:ascii="Times New Roman" w:eastAsia="SimSun" w:hAnsi="Times New Roman" w:cs="Times New Roman"/>
          <w:sz w:val="22"/>
          <w:szCs w:val="22"/>
          <w:lang w:val="en-GB" w:eastAsia="en-US"/>
        </w:rPr>
        <w:t>ambiguity on the actually assumed threshold for aperiodic CSI-RS</w:t>
      </w:r>
      <w:r w:rsidR="00DD5392">
        <w:rPr>
          <w:rFonts w:ascii="Times New Roman" w:eastAsia="SimSun" w:hAnsi="Times New Roman" w:cs="Times New Roman"/>
          <w:sz w:val="22"/>
          <w:szCs w:val="22"/>
          <w:lang w:val="en-GB" w:eastAsia="en-US"/>
        </w:rPr>
        <w:t>.</w:t>
      </w:r>
    </w:p>
    <w:tbl>
      <w:tblPr>
        <w:tblStyle w:val="afd"/>
        <w:tblW w:w="0" w:type="auto"/>
        <w:tblLook w:val="04A0" w:firstRow="1" w:lastRow="0" w:firstColumn="1" w:lastColumn="0" w:noHBand="0" w:noVBand="1"/>
      </w:tblPr>
      <w:tblGrid>
        <w:gridCol w:w="9962"/>
      </w:tblGrid>
      <w:tr w:rsidR="008A1D38" w:rsidRPr="008E40DB" w14:paraId="6EC1C938" w14:textId="77777777" w:rsidTr="008A1D38">
        <w:tc>
          <w:tcPr>
            <w:tcW w:w="9962" w:type="dxa"/>
          </w:tcPr>
          <w:p w14:paraId="1274D519" w14:textId="77777777" w:rsidR="00DD5392" w:rsidRPr="00DD5392" w:rsidRDefault="00DD5392" w:rsidP="00DD5392">
            <w:pPr>
              <w:spacing w:before="120"/>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Based on the agreement TP was agreed to TS 38.214 [2] and LS was sent to RAN2 [3]. The text in CR and LS to RAN2, however, assumes the Rel-15 UE capability will be used to indicate the values of 224 and 336. </w:t>
            </w:r>
          </w:p>
          <w:p w14:paraId="271FE2FF" w14:textId="77777777" w:rsidR="00DD5392"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It should be noted that in the UE is not aware which functionality is supported by the </w:t>
            </w:r>
            <w:proofErr w:type="spellStart"/>
            <w:r w:rsidRPr="00DD5392">
              <w:rPr>
                <w:rFonts w:ascii="Times New Roman" w:eastAsia="SimSun" w:hAnsi="Times New Roman" w:cs="Times New Roman"/>
                <w:sz w:val="22"/>
                <w:szCs w:val="22"/>
                <w:lang w:val="en-GB" w:eastAsia="en-US"/>
              </w:rPr>
              <w:t>gNB</w:t>
            </w:r>
            <w:proofErr w:type="spellEnd"/>
            <w:r w:rsidRPr="00DD5392">
              <w:rPr>
                <w:rFonts w:ascii="Times New Roman" w:eastAsia="SimSun" w:hAnsi="Times New Roman" w:cs="Times New Roman"/>
                <w:sz w:val="22"/>
                <w:szCs w:val="22"/>
                <w:lang w:val="en-GB" w:eastAsia="en-US"/>
              </w:rPr>
              <w:t xml:space="preserve">. Due to such uncertainty UE is unlikely to report 224 or 336 values using Rel-15 capability to ensure backward compatibility for the “old” </w:t>
            </w:r>
            <w:proofErr w:type="spellStart"/>
            <w:r w:rsidRPr="00DD5392">
              <w:rPr>
                <w:rFonts w:ascii="Times New Roman" w:eastAsia="SimSun" w:hAnsi="Times New Roman" w:cs="Times New Roman"/>
                <w:sz w:val="22"/>
                <w:szCs w:val="22"/>
                <w:lang w:val="en-GB" w:eastAsia="en-US"/>
              </w:rPr>
              <w:t>gNB</w:t>
            </w:r>
            <w:proofErr w:type="spellEnd"/>
            <w:r w:rsidRPr="00DD5392">
              <w:rPr>
                <w:rFonts w:ascii="Times New Roman" w:eastAsia="SimSun" w:hAnsi="Times New Roman" w:cs="Times New Roman"/>
                <w:sz w:val="22"/>
                <w:szCs w:val="22"/>
                <w:lang w:val="en-GB" w:eastAsia="en-US"/>
              </w:rPr>
              <w:t xml:space="preserve"> potentially not supporting UE behaviour for beam switching timing of 224 and 336. Then, the agreed enhancement for aperiodic CSI-RS based on Rel-15 capability indication becomes useless. </w:t>
            </w:r>
          </w:p>
          <w:p w14:paraId="0D540BFC" w14:textId="77777777" w:rsidR="00DD5392"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b/>
                <w:bCs/>
                <w:sz w:val="22"/>
                <w:szCs w:val="22"/>
                <w:lang w:val="en-GB" w:eastAsia="en-US"/>
              </w:rPr>
              <w:t>Observation</w:t>
            </w:r>
            <w:r w:rsidRPr="00DD5392">
              <w:rPr>
                <w:rFonts w:ascii="Times New Roman" w:eastAsia="SimSun" w:hAnsi="Times New Roman" w:cs="Times New Roman"/>
                <w:sz w:val="22"/>
                <w:szCs w:val="22"/>
                <w:lang w:val="en-GB" w:eastAsia="en-US"/>
              </w:rPr>
              <w:t xml:space="preserve">: </w:t>
            </w:r>
          </w:p>
          <w:p w14:paraId="6C5C70A0" w14:textId="77777777" w:rsidR="00DD5392" w:rsidRPr="00DD5392" w:rsidRDefault="00DD5392" w:rsidP="00DD5392">
            <w:pPr>
              <w:numPr>
                <w:ilvl w:val="0"/>
                <w:numId w:val="19"/>
              </w:numPr>
              <w:jc w:val="both"/>
              <w:rPr>
                <w:rFonts w:ascii="Times New Roman" w:eastAsia="Calibri" w:hAnsi="Times New Roman" w:cs="Times New Roman"/>
                <w:i/>
                <w:iCs/>
                <w:sz w:val="22"/>
                <w:szCs w:val="22"/>
                <w:lang w:eastAsia="en-US"/>
              </w:rPr>
            </w:pPr>
            <w:r w:rsidRPr="00DD5392">
              <w:rPr>
                <w:rFonts w:ascii="Times New Roman" w:eastAsia="Calibri" w:hAnsi="Times New Roman" w:cs="Times New Roman"/>
                <w:i/>
                <w:iCs/>
                <w:sz w:val="22"/>
                <w:szCs w:val="22"/>
                <w:lang w:eastAsia="en-US"/>
              </w:rPr>
              <w:t xml:space="preserve">Rel-15 capability </w:t>
            </w:r>
            <w:proofErr w:type="spellStart"/>
            <w:r w:rsidRPr="00DD5392">
              <w:rPr>
                <w:rFonts w:ascii="Times New Roman" w:eastAsia="Calibri" w:hAnsi="Times New Roman" w:cs="Times New Roman"/>
                <w:i/>
                <w:iCs/>
                <w:sz w:val="22"/>
                <w:szCs w:val="22"/>
                <w:lang w:eastAsia="en-US"/>
              </w:rPr>
              <w:t>signalling</w:t>
            </w:r>
            <w:proofErr w:type="spellEnd"/>
            <w:r w:rsidRPr="00DD5392">
              <w:rPr>
                <w:rFonts w:ascii="Times New Roman" w:eastAsia="Calibri" w:hAnsi="Times New Roman" w:cs="Times New Roman"/>
                <w:i/>
                <w:iCs/>
                <w:sz w:val="22"/>
                <w:szCs w:val="22"/>
                <w:lang w:eastAsia="en-US"/>
              </w:rPr>
              <w:t xml:space="preserve"> is not suitable for indication of the beam switching timing of 224 and 336. </w:t>
            </w:r>
          </w:p>
          <w:p w14:paraId="31599F2A" w14:textId="77777777" w:rsidR="00DD5392" w:rsidRPr="00DD5392" w:rsidRDefault="00DD5392" w:rsidP="00DD5392">
            <w:pPr>
              <w:spacing w:before="240"/>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In order to solve the problem, it is necessarily to introduce Rel-16 capability for (e.g., beamSwitchTiming-r16) indicating new values of {224, 336} while keep supporting Rel-15 capability for the backward compatibility purpose without any changes. New UE behaviour in TS 38.214 defining threshold of 48 symbols for aperiodic CSI-RS can be enabled depending whether UE includes Rel-16 capability or not. </w:t>
            </w:r>
          </w:p>
          <w:p w14:paraId="563BDD9B" w14:textId="77777777" w:rsidR="00DD5392"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It should be also noted that Rel-16 enhancement with beam switching timing of {224, 336} is supported based on UE capability and without explicit RRC configuration from </w:t>
            </w:r>
            <w:proofErr w:type="spellStart"/>
            <w:r w:rsidRPr="00DD5392">
              <w:rPr>
                <w:rFonts w:ascii="Times New Roman" w:eastAsia="SimSun" w:hAnsi="Times New Roman" w:cs="Times New Roman"/>
                <w:sz w:val="22"/>
                <w:szCs w:val="22"/>
                <w:lang w:val="en-GB" w:eastAsia="en-US"/>
              </w:rPr>
              <w:t>gNB</w:t>
            </w:r>
            <w:proofErr w:type="spellEnd"/>
            <w:r w:rsidRPr="00DD5392">
              <w:rPr>
                <w:rFonts w:ascii="Times New Roman" w:eastAsia="SimSun" w:hAnsi="Times New Roman" w:cs="Times New Roman"/>
                <w:sz w:val="22"/>
                <w:szCs w:val="22"/>
                <w:lang w:val="en-GB" w:eastAsia="en-US"/>
              </w:rPr>
              <w:t xml:space="preserve">. Such approach was not </w:t>
            </w:r>
            <w:r w:rsidRPr="00DD5392">
              <w:rPr>
                <w:rFonts w:ascii="Times New Roman" w:eastAsia="SimSun" w:hAnsi="Times New Roman" w:cs="Times New Roman"/>
                <w:sz w:val="22"/>
                <w:szCs w:val="22"/>
                <w:lang w:val="en-GB" w:eastAsia="en-US"/>
              </w:rPr>
              <w:lastRenderedPageBreak/>
              <w:t xml:space="preserve">recommended by RAN2 in the LS [4]. As the result ambiguity may occur on the actually assumed threshold for aperiodic CSI-RS, if UE in Rel-15 indicates </w:t>
            </w:r>
            <w:proofErr w:type="spellStart"/>
            <w:r w:rsidRPr="00DD5392">
              <w:rPr>
                <w:rFonts w:ascii="Times New Roman" w:eastAsia="SimSun" w:hAnsi="Times New Roman" w:cs="Times New Roman"/>
                <w:i/>
                <w:iCs/>
                <w:sz w:val="22"/>
                <w:szCs w:val="22"/>
                <w:lang w:val="en-GB" w:eastAsia="en-US"/>
              </w:rPr>
              <w:t>beamSwitchTiming</w:t>
            </w:r>
            <w:proofErr w:type="spellEnd"/>
            <w:r w:rsidRPr="00DD5392">
              <w:rPr>
                <w:rFonts w:ascii="Times New Roman" w:eastAsia="SimSun" w:hAnsi="Times New Roman" w:cs="Times New Roman"/>
                <w:sz w:val="22"/>
                <w:szCs w:val="22"/>
                <w:lang w:val="en-GB" w:eastAsia="en-US"/>
              </w:rPr>
              <w:t xml:space="preserve"> value other than 48 and also include new </w:t>
            </w:r>
            <w:r w:rsidRPr="00DD5392">
              <w:rPr>
                <w:rFonts w:ascii="Times New Roman" w:eastAsia="SimSun" w:hAnsi="Times New Roman" w:cs="Times New Roman"/>
                <w:i/>
                <w:iCs/>
                <w:sz w:val="22"/>
                <w:szCs w:val="22"/>
                <w:lang w:val="en-GB" w:eastAsia="en-US"/>
              </w:rPr>
              <w:t>beamSwitchTiming</w:t>
            </w:r>
            <w:r w:rsidRPr="00DD5392">
              <w:rPr>
                <w:rFonts w:ascii="Times New Roman" w:eastAsia="SimSun" w:hAnsi="Times New Roman" w:cs="Times New Roman"/>
                <w:sz w:val="22"/>
                <w:szCs w:val="22"/>
                <w:lang w:val="en-GB" w:eastAsia="en-US"/>
              </w:rPr>
              <w:t>-</w:t>
            </w:r>
            <w:r w:rsidRPr="00DD5392">
              <w:rPr>
                <w:rFonts w:ascii="Times New Roman" w:eastAsia="SimSun" w:hAnsi="Times New Roman" w:cs="Times New Roman"/>
                <w:i/>
                <w:iCs/>
                <w:sz w:val="22"/>
                <w:szCs w:val="22"/>
                <w:lang w:val="en-GB" w:eastAsia="en-US"/>
              </w:rPr>
              <w:t>r16</w:t>
            </w:r>
            <w:r w:rsidRPr="00DD5392">
              <w:rPr>
                <w:rFonts w:ascii="Times New Roman" w:eastAsia="SimSun" w:hAnsi="Times New Roman" w:cs="Times New Roman"/>
                <w:sz w:val="22"/>
                <w:szCs w:val="22"/>
                <w:lang w:val="en-GB" w:eastAsia="en-US"/>
              </w:rPr>
              <w:t xml:space="preserve"> in Rel-16 implying threshold of 48 according to TS 38.214. </w:t>
            </w:r>
          </w:p>
          <w:p w14:paraId="51B16ADC" w14:textId="77777777" w:rsidR="00DD5392"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To avoid ambiguity on the actually assumed threshold for aperiodic CSI-RS without explicit RRC signalling, UE including Rel-16 capability of {224, 336} should be required to include the value of 48 using Rel-15 </w:t>
            </w:r>
            <w:proofErr w:type="spellStart"/>
            <w:r w:rsidRPr="00DD5392">
              <w:rPr>
                <w:rFonts w:ascii="Times New Roman" w:eastAsia="SimSun" w:hAnsi="Times New Roman" w:cs="Times New Roman"/>
                <w:i/>
                <w:iCs/>
                <w:sz w:val="22"/>
                <w:szCs w:val="22"/>
                <w:lang w:val="en-GB" w:eastAsia="en-US"/>
              </w:rPr>
              <w:t>beamSwitchTiming</w:t>
            </w:r>
            <w:proofErr w:type="spellEnd"/>
            <w:r w:rsidRPr="00DD5392">
              <w:rPr>
                <w:rFonts w:ascii="Times New Roman" w:eastAsia="SimSun" w:hAnsi="Times New Roman" w:cs="Times New Roman"/>
                <w:sz w:val="22"/>
                <w:szCs w:val="22"/>
                <w:lang w:val="en-GB" w:eastAsia="en-US"/>
              </w:rPr>
              <w:t>.</w:t>
            </w:r>
            <w:r w:rsidRPr="00DD5392">
              <w:rPr>
                <w:rFonts w:ascii="Times New Roman" w:eastAsia="SimSun" w:hAnsi="Times New Roman" w:cs="Times New Roman"/>
                <w:sz w:val="22"/>
                <w:szCs w:val="22"/>
                <w:lang w:eastAsia="en-US"/>
              </w:rPr>
              <w:t xml:space="preserve"> </w:t>
            </w:r>
            <w:r w:rsidRPr="00DD5392">
              <w:rPr>
                <w:rFonts w:ascii="Times New Roman" w:eastAsia="SimSun" w:hAnsi="Times New Roman" w:cs="Times New Roman"/>
                <w:sz w:val="22"/>
                <w:szCs w:val="22"/>
                <w:lang w:val="en-GB" w:eastAsia="en-US"/>
              </w:rPr>
              <w:t xml:space="preserve"> </w:t>
            </w:r>
          </w:p>
          <w:p w14:paraId="4D7591A3" w14:textId="5C254099" w:rsidR="008A1D38"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The TPs capturing the above proposals to TS 38.214 and TS 38.306 are provided below:</w:t>
            </w:r>
          </w:p>
          <w:tbl>
            <w:tblPr>
              <w:tblStyle w:val="afd"/>
              <w:tblW w:w="0" w:type="auto"/>
              <w:tblLook w:val="04A0" w:firstRow="1" w:lastRow="0" w:firstColumn="1" w:lastColumn="0" w:noHBand="0" w:noVBand="1"/>
            </w:tblPr>
            <w:tblGrid>
              <w:gridCol w:w="9736"/>
            </w:tblGrid>
            <w:tr w:rsidR="008A1D38" w:rsidRPr="008E40DB" w14:paraId="2A5E5EFA" w14:textId="77777777" w:rsidTr="00FE0959">
              <w:tc>
                <w:tcPr>
                  <w:tcW w:w="10160" w:type="dxa"/>
                </w:tcPr>
                <w:p w14:paraId="3261043D" w14:textId="77777777" w:rsidR="008A1D38" w:rsidRPr="008E40DB" w:rsidRDefault="008A1D38" w:rsidP="008A1D38">
                  <w:pPr>
                    <w:pStyle w:val="B2"/>
                    <w:ind w:left="1325" w:hanging="1325"/>
                    <w:rPr>
                      <w:rFonts w:ascii="Times New Roman" w:hAnsi="Times New Roman" w:cs="Times New Roman"/>
                      <w:sz w:val="22"/>
                      <w:szCs w:val="22"/>
                    </w:rPr>
                  </w:pPr>
                  <w:r w:rsidRPr="008E40DB">
                    <w:rPr>
                      <w:rFonts w:ascii="Times New Roman" w:hAnsi="Times New Roman" w:cs="Times New Roman"/>
                      <w:sz w:val="22"/>
                      <w:szCs w:val="22"/>
                    </w:rPr>
                    <w:t>5.2.1.5.1</w:t>
                  </w:r>
                  <w:r w:rsidRPr="008E40DB">
                    <w:rPr>
                      <w:rFonts w:ascii="Times New Roman" w:hAnsi="Times New Roman" w:cs="Times New Roman"/>
                      <w:sz w:val="22"/>
                      <w:szCs w:val="22"/>
                    </w:rPr>
                    <w:tab/>
                    <w:t>Aperiodic CSI Reporting/Aperiodic CSI-RS when the triggering PDCCH and the CSI-RS have the same numerology</w:t>
                  </w:r>
                </w:p>
                <w:p w14:paraId="4EEC72D3" w14:textId="77777777" w:rsidR="008A1D38" w:rsidRPr="008E40DB" w:rsidRDefault="008A1D38" w:rsidP="008A1D38">
                  <w:pPr>
                    <w:pStyle w:val="B2"/>
                    <w:ind w:left="965" w:hanging="990"/>
                    <w:rPr>
                      <w:rFonts w:ascii="Times New Roman" w:hAnsi="Times New Roman" w:cs="Times New Roman"/>
                    </w:rPr>
                  </w:pPr>
                  <w:r w:rsidRPr="008E40DB">
                    <w:rPr>
                      <w:rFonts w:ascii="Times New Roman" w:hAnsi="Times New Roman" w:cs="Times New Roman"/>
                    </w:rPr>
                    <w:t>…</w:t>
                  </w:r>
                </w:p>
                <w:p w14:paraId="5FFDDA3F" w14:textId="77777777" w:rsidR="008A1D38" w:rsidRPr="008E40DB" w:rsidRDefault="008A1D38" w:rsidP="008A1D38">
                  <w:pPr>
                    <w:pStyle w:val="B2"/>
                    <w:spacing w:after="120"/>
                    <w:ind w:hanging="288"/>
                    <w:rPr>
                      <w:rFonts w:ascii="Times New Roman" w:hAnsi="Times New Roman" w:cs="Times New Roman"/>
                    </w:rPr>
                  </w:pPr>
                  <w:r w:rsidRPr="008E40DB">
                    <w:rPr>
                      <w:rFonts w:ascii="Times New Roman" w:hAnsi="Times New Roman" w:cs="Times New Roman"/>
                      <w:color w:val="000000" w:themeColor="text1"/>
                    </w:rPr>
                    <w:t xml:space="preserve">If the scheduling offset between the last symbol of the PDCCH carrying the triggering DCI and the first symbol of the aperiodic CSI-RS resources in a </w:t>
                  </w:r>
                  <w:r w:rsidRPr="008E40DB">
                    <w:rPr>
                      <w:rFonts w:ascii="Times New Roman" w:hAnsi="Times New Roman" w:cs="Times New Roman"/>
                      <w:i/>
                      <w:color w:val="000000" w:themeColor="text1"/>
                    </w:rPr>
                    <w:t>NZP-CSI-RS-</w:t>
                  </w:r>
                  <w:proofErr w:type="spellStart"/>
                  <w:r w:rsidRPr="008E40DB">
                    <w:rPr>
                      <w:rFonts w:ascii="Times New Roman" w:hAnsi="Times New Roman" w:cs="Times New Roman"/>
                      <w:i/>
                      <w:color w:val="000000" w:themeColor="text1"/>
                    </w:rPr>
                    <w:t>ResourceSet</w:t>
                  </w:r>
                  <w:proofErr w:type="spellEnd"/>
                  <w:r w:rsidRPr="008E40DB">
                    <w:rPr>
                      <w:rFonts w:ascii="Times New Roman" w:hAnsi="Times New Roman" w:cs="Times New Roman"/>
                      <w:color w:val="000000" w:themeColor="text1"/>
                    </w:rPr>
                    <w:t xml:space="preserve"> configured without higher layer parameter </w:t>
                  </w:r>
                  <w:proofErr w:type="spellStart"/>
                  <w:r w:rsidRPr="008E40DB">
                    <w:rPr>
                      <w:rFonts w:ascii="Times New Roman" w:hAnsi="Times New Roman" w:cs="Times New Roman"/>
                      <w:i/>
                      <w:color w:val="000000" w:themeColor="text1"/>
                    </w:rPr>
                    <w:t>trs</w:t>
                  </w:r>
                  <w:proofErr w:type="spellEnd"/>
                  <w:r w:rsidRPr="008E40DB">
                    <w:rPr>
                      <w:rFonts w:ascii="Times New Roman" w:hAnsi="Times New Roman" w:cs="Times New Roman"/>
                      <w:i/>
                      <w:color w:val="000000" w:themeColor="text1"/>
                    </w:rPr>
                    <w:t>-Info</w:t>
                  </w:r>
                  <w:r w:rsidRPr="008E40DB">
                    <w:rPr>
                      <w:rFonts w:ascii="Times New Roman" w:hAnsi="Times New Roman" w:cs="Times New Roman"/>
                      <w:color w:val="000000" w:themeColor="text1"/>
                    </w:rPr>
                    <w:t xml:space="preserve"> is smaller than the UE reported threshold </w:t>
                  </w:r>
                  <w:proofErr w:type="spellStart"/>
                  <w:r w:rsidRPr="008E40DB">
                    <w:rPr>
                      <w:rFonts w:ascii="Times New Roman" w:hAnsi="Times New Roman" w:cs="Times New Roman"/>
                      <w:i/>
                    </w:rPr>
                    <w:t>beamSwitchTiming</w:t>
                  </w:r>
                  <w:proofErr w:type="spellEnd"/>
                  <w:r w:rsidRPr="008E40DB">
                    <w:rPr>
                      <w:rFonts w:ascii="Times New Roman" w:hAnsi="Times New Roman" w:cs="Times New Roman"/>
                      <w:i/>
                    </w:rPr>
                    <w:t xml:space="preserve">, </w:t>
                  </w:r>
                  <w:r w:rsidRPr="008E40DB">
                    <w:rPr>
                      <w:rFonts w:ascii="Times New Roman" w:hAnsi="Times New Roman" w:cs="Times New Roman"/>
                    </w:rPr>
                    <w:t xml:space="preserve">as defined in [13, TS 38.306], when the reported value is one of the values of {14, 28, 48}, or is smaller than 48 when the reported value of </w:t>
                  </w:r>
                  <w:r w:rsidRPr="008E40DB">
                    <w:rPr>
                      <w:rFonts w:ascii="Times New Roman" w:hAnsi="Times New Roman" w:cs="Times New Roman"/>
                      <w:i/>
                    </w:rPr>
                    <w:t>beamSwitchTiming</w:t>
                  </w:r>
                  <w:r w:rsidRPr="008E40DB">
                    <w:rPr>
                      <w:rFonts w:ascii="Times New Roman" w:hAnsi="Times New Roman" w:cs="Times New Roman"/>
                      <w:i/>
                      <w:color w:val="FF0000"/>
                    </w:rPr>
                    <w:t>-r16</w:t>
                  </w:r>
                  <w:r w:rsidRPr="008E40DB">
                    <w:rPr>
                      <w:rFonts w:ascii="Times New Roman" w:hAnsi="Times New Roman" w:cs="Times New Roman"/>
                    </w:rPr>
                    <w:t xml:space="preserve"> is one of the values of {224, 336}.</w:t>
                  </w:r>
                </w:p>
                <w:p w14:paraId="28AA9BAC" w14:textId="77777777" w:rsidR="008A1D38" w:rsidRPr="008E40DB" w:rsidRDefault="008A1D38" w:rsidP="008A1D38">
                  <w:pPr>
                    <w:pStyle w:val="B3"/>
                    <w:spacing w:after="120"/>
                    <w:ind w:hanging="288"/>
                    <w:rPr>
                      <w:rFonts w:ascii="Times New Roman" w:hAnsi="Times New Roman" w:cs="Times New Roman"/>
                    </w:rPr>
                  </w:pPr>
                  <w:r w:rsidRPr="008E40DB">
                    <w:rPr>
                      <w:rFonts w:ascii="Times New Roman" w:hAnsi="Times New Roman" w:cs="Times New Roman"/>
                    </w:rPr>
                    <w:t>-</w:t>
                  </w:r>
                  <w:r w:rsidRPr="008E40DB">
                    <w:rPr>
                      <w:rFonts w:ascii="Times New Roman" w:hAnsi="Times New Roman" w:cs="Times New Roma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8E40DB">
                    <w:rPr>
                      <w:rFonts w:ascii="Times New Roman" w:hAnsi="Times New Roman" w:cs="Times New Roman"/>
                      <w:i/>
                    </w:rPr>
                    <w:t>timeDurationForQCL</w:t>
                  </w:r>
                  <w:proofErr w:type="spellEnd"/>
                  <w:r w:rsidRPr="008E40DB">
                    <w:rPr>
                      <w:rFonts w:ascii="Times New Roman" w:hAnsi="Times New Roman" w:cs="Times New Roman"/>
                      <w:i/>
                    </w:rPr>
                    <w:t xml:space="preserve">, </w:t>
                  </w:r>
                  <w:r w:rsidRPr="008E40DB">
                    <w:rPr>
                      <w:rFonts w:ascii="Times New Roman" w:hAnsi="Times New Roman" w:cs="Times New Roman"/>
                    </w:rPr>
                    <w:t xml:space="preserve">as defined in [13, TS 38.306], aperiodic CSI-RS scheduled with offset larger than or equal to the UE reported threshold </w:t>
                  </w:r>
                  <w:proofErr w:type="spellStart"/>
                  <w:r w:rsidRPr="008E40DB">
                    <w:rPr>
                      <w:rFonts w:ascii="Times New Roman" w:hAnsi="Times New Roman" w:cs="Times New Roman"/>
                      <w:i/>
                    </w:rPr>
                    <w:t>beamSwitchTiming</w:t>
                  </w:r>
                  <w:proofErr w:type="spellEnd"/>
                  <w:r w:rsidRPr="008E40DB">
                    <w:rPr>
                      <w:rFonts w:ascii="Times New Roman" w:hAnsi="Times New Roman" w:cs="Times New Roman"/>
                    </w:rPr>
                    <w:t xml:space="preserve"> when the reported value is one of the values {14,28,48}, aperiodic CSI-RS scheduled with offset larger than or equal to 48 when the reported value of </w:t>
                  </w:r>
                  <w:r w:rsidRPr="008E40DB">
                    <w:rPr>
                      <w:rFonts w:ascii="Times New Roman" w:hAnsi="Times New Roman" w:cs="Times New Roman"/>
                      <w:i/>
                    </w:rPr>
                    <w:t>beamSwitchTiming</w:t>
                  </w:r>
                  <w:r w:rsidRPr="008E40DB">
                    <w:rPr>
                      <w:rFonts w:ascii="Times New Roman" w:hAnsi="Times New Roman" w:cs="Times New Roman"/>
                      <w:i/>
                      <w:color w:val="FF0000"/>
                    </w:rPr>
                    <w:t>-r16</w:t>
                  </w:r>
                  <w:r w:rsidRPr="008E40DB">
                    <w:rPr>
                      <w:rFonts w:ascii="Times New Roman" w:hAnsi="Times New Roman" w:cs="Times New Roman"/>
                      <w:color w:val="FF0000"/>
                    </w:rPr>
                    <w:t xml:space="preserve"> </w:t>
                  </w:r>
                  <w:r w:rsidRPr="008E40DB">
                    <w:rPr>
                      <w:rFonts w:ascii="Times New Roman" w:hAnsi="Times New Roman" w:cs="Times New Roman"/>
                    </w:rPr>
                    <w:t>is one of the values {224, 336}, periodic CSI-RS, semi-persistent CSI-RS;</w:t>
                  </w:r>
                </w:p>
                <w:p w14:paraId="3422E7D5" w14:textId="77777777" w:rsidR="008A1D38" w:rsidRPr="008E40DB" w:rsidRDefault="008A1D38" w:rsidP="008A1D38">
                  <w:pPr>
                    <w:pStyle w:val="B3"/>
                    <w:spacing w:after="120"/>
                    <w:ind w:hanging="288"/>
                    <w:rPr>
                      <w:rFonts w:ascii="Times New Roman" w:hAnsi="Times New Roman" w:cs="Times New Roman"/>
                    </w:rPr>
                  </w:pPr>
                  <w:r w:rsidRPr="008E40DB">
                    <w:rPr>
                      <w:rFonts w:ascii="Times New Roman" w:hAnsi="Times New Roman" w:cs="Times New Roman"/>
                    </w:rPr>
                    <w:t>-</w:t>
                  </w:r>
                  <w:r w:rsidRPr="008E40DB">
                    <w:rPr>
                      <w:rFonts w:ascii="Times New Roman" w:hAnsi="Times New Roman" w:cs="Times New Roman"/>
                    </w:rPr>
                    <w:tab/>
                    <w:t xml:space="preserve">else, when receiving the aperiodic CSI-RS, the UE applies the QCL assumption used for the CORESET associated with a monitored search space with the lowest </w:t>
                  </w:r>
                  <w:proofErr w:type="spellStart"/>
                  <w:r w:rsidRPr="008E40DB">
                    <w:rPr>
                      <w:rFonts w:ascii="Times New Roman" w:hAnsi="Times New Roman" w:cs="Times New Roman"/>
                      <w:i/>
                    </w:rPr>
                    <w:t>controlResourceSetId</w:t>
                  </w:r>
                  <w:proofErr w:type="spellEnd"/>
                  <w:r w:rsidRPr="008E40DB">
                    <w:rPr>
                      <w:rFonts w:ascii="Times New Roman" w:hAnsi="Times New Roman" w:cs="Times New Roman"/>
                    </w:rPr>
                    <w:t xml:space="preserve"> in the latest slot in which one or more CORESETs within the active BWP of the serving cell are monitored.</w:t>
                  </w:r>
                </w:p>
                <w:p w14:paraId="3A24A1C2" w14:textId="77777777" w:rsidR="008A1D38" w:rsidRPr="008E40DB" w:rsidRDefault="008A1D38" w:rsidP="008A1D38">
                  <w:pPr>
                    <w:pStyle w:val="B2"/>
                    <w:spacing w:after="120"/>
                    <w:ind w:hanging="288"/>
                    <w:rPr>
                      <w:rFonts w:ascii="Times New Roman" w:hAnsi="Times New Roman" w:cs="Times New Roman"/>
                    </w:rPr>
                  </w:pPr>
                  <w:r w:rsidRPr="008E40DB">
                    <w:rPr>
                      <w:rFonts w:ascii="Times New Roman" w:hAnsi="Times New Roman" w:cs="Times New Roman"/>
                    </w:rPr>
                    <w:t>-</w:t>
                  </w:r>
                  <w:r w:rsidRPr="008E40DB">
                    <w:rPr>
                      <w:rFonts w:ascii="Times New Roman" w:hAnsi="Times New Roman" w:cs="Times New Roman"/>
                    </w:rPr>
                    <w:tab/>
                    <w:t xml:space="preserve">If the scheduling offset between the last symbol of the PDCCH carrying the triggering DCI and the first symbol of the aperiodic CSI-RS resources is equal to or greater than the UE reported threshold </w:t>
                  </w:r>
                  <w:proofErr w:type="spellStart"/>
                  <w:r w:rsidRPr="008E40DB">
                    <w:rPr>
                      <w:rFonts w:ascii="Times New Roman" w:hAnsi="Times New Roman" w:cs="Times New Roman"/>
                      <w:i/>
                    </w:rPr>
                    <w:t>beamSwitchTiming</w:t>
                  </w:r>
                  <w:proofErr w:type="spellEnd"/>
                  <w:r w:rsidRPr="008E40DB">
                    <w:rPr>
                      <w:rFonts w:ascii="Times New Roman" w:hAnsi="Times New Roman" w:cs="Times New Roman"/>
                    </w:rPr>
                    <w:t xml:space="preserve"> when the reported value is one of the values of {14,28,48}, or is equal to or greater than 48 when the reported value of </w:t>
                  </w:r>
                  <w:r w:rsidRPr="008E40DB">
                    <w:rPr>
                      <w:rFonts w:ascii="Times New Roman" w:hAnsi="Times New Roman" w:cs="Times New Roman"/>
                      <w:i/>
                    </w:rPr>
                    <w:t>beamSwitchTiming</w:t>
                  </w:r>
                  <w:r w:rsidRPr="008E40DB">
                    <w:rPr>
                      <w:rFonts w:ascii="Times New Roman" w:hAnsi="Times New Roman" w:cs="Times New Roman"/>
                      <w:i/>
                      <w:color w:val="FF0000"/>
                    </w:rPr>
                    <w:t>-r16</w:t>
                  </w:r>
                  <w:r w:rsidRPr="008E40DB">
                    <w:rPr>
                      <w:rFonts w:ascii="Times New Roman" w:hAnsi="Times New Roman" w:cs="Times New Roman"/>
                    </w:rPr>
                    <w:t xml:space="preserve"> is one of the values of {224, 336}, the UE is expected to apply the QCL assumptions in the indicated TCI states for the aperiodic CSI-RS resources in the CSI triggering state indicated by the CSI trigger field in DCI.</w:t>
                  </w:r>
                </w:p>
              </w:tc>
            </w:tr>
          </w:tbl>
          <w:p w14:paraId="016E6BF3" w14:textId="77777777" w:rsidR="008A1D38" w:rsidRPr="008E40DB" w:rsidRDefault="008A1D38" w:rsidP="008A1D38">
            <w:pPr>
              <w:ind w:firstLine="288"/>
              <w:jc w:val="both"/>
              <w:rPr>
                <w:rFonts w:ascii="Times New Roman" w:hAnsi="Times New Roman" w:cs="Times New Roman"/>
                <w:sz w:val="18"/>
                <w:szCs w:val="18"/>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66"/>
              <w:gridCol w:w="775"/>
              <w:gridCol w:w="516"/>
              <w:gridCol w:w="604"/>
              <w:gridCol w:w="775"/>
            </w:tblGrid>
            <w:tr w:rsidR="008A1D38" w:rsidRPr="008E40DB" w14:paraId="586B6702" w14:textId="77777777" w:rsidTr="008A1D38">
              <w:trPr>
                <w:cantSplit/>
                <w:tblHeader/>
              </w:trPr>
              <w:tc>
                <w:tcPr>
                  <w:tcW w:w="3628" w:type="pct"/>
                  <w:tcBorders>
                    <w:top w:val="single" w:sz="4" w:space="0" w:color="808080"/>
                    <w:left w:val="single" w:sz="4" w:space="0" w:color="808080"/>
                    <w:bottom w:val="single" w:sz="4" w:space="0" w:color="808080"/>
                    <w:right w:val="single" w:sz="4" w:space="0" w:color="808080"/>
                  </w:tcBorders>
                </w:tcPr>
                <w:p w14:paraId="042FF590" w14:textId="77777777" w:rsidR="008A1D38" w:rsidRPr="008E40DB" w:rsidRDefault="008A1D38" w:rsidP="008A1D38">
                  <w:pPr>
                    <w:pStyle w:val="TAL"/>
                    <w:rPr>
                      <w:rFonts w:ascii="Times New Roman" w:hAnsi="Times New Roman" w:cs="Times New Roman"/>
                      <w:b/>
                      <w:i/>
                      <w:color w:val="FF0000"/>
                      <w:szCs w:val="18"/>
                    </w:rPr>
                  </w:pPr>
                  <w:r w:rsidRPr="008E40DB">
                    <w:rPr>
                      <w:rFonts w:ascii="Times New Roman" w:hAnsi="Times New Roman" w:cs="Times New Roman"/>
                      <w:b/>
                      <w:i/>
                      <w:color w:val="FF0000"/>
                      <w:szCs w:val="18"/>
                    </w:rPr>
                    <w:t>beamSwitchTiming-16</w:t>
                  </w:r>
                </w:p>
                <w:p w14:paraId="3EEC5634" w14:textId="77777777" w:rsidR="008A1D38" w:rsidRPr="008E40DB" w:rsidRDefault="008A1D38" w:rsidP="008A1D38">
                  <w:pPr>
                    <w:pStyle w:val="TAL"/>
                    <w:rPr>
                      <w:rFonts w:ascii="Times New Roman" w:hAnsi="Times New Roman" w:cs="Times New Roman"/>
                      <w:i/>
                      <w:szCs w:val="18"/>
                    </w:rPr>
                  </w:pPr>
                  <w:r w:rsidRPr="008E40DB">
                    <w:rPr>
                      <w:rFonts w:ascii="Times New Roman" w:hAnsi="Times New Roman" w:cs="Times New Roman"/>
                      <w:color w:val="FF0000"/>
                      <w:szCs w:val="18"/>
                    </w:rPr>
                    <w:t xml:space="preserve">beamSwitchTiming-16 of value (sym224 or sym336) indicates the minimum number of required OFDM symbols between the DCI triggering aperiodic CSI-RS and the corresponding aperiodic CSI-RS transmission in a CSI-RS resource set configured with repetition ‘ON’. UE indicating </w:t>
                  </w:r>
                  <w:r w:rsidRPr="008E40DB">
                    <w:rPr>
                      <w:rFonts w:ascii="Times New Roman" w:hAnsi="Times New Roman" w:cs="Times New Roman"/>
                      <w:i/>
                      <w:color w:val="FF0000"/>
                      <w:szCs w:val="18"/>
                    </w:rPr>
                    <w:t>beamSwitchTiming-16</w:t>
                  </w:r>
                  <w:r w:rsidRPr="008E40DB">
                    <w:rPr>
                      <w:rFonts w:ascii="Times New Roman" w:hAnsi="Times New Roman" w:cs="Times New Roman"/>
                      <w:iCs/>
                      <w:color w:val="FF0000"/>
                      <w:szCs w:val="18"/>
                    </w:rPr>
                    <w:t xml:space="preserve"> and </w:t>
                  </w:r>
                  <w:proofErr w:type="spellStart"/>
                  <w:r w:rsidRPr="008E40DB">
                    <w:rPr>
                      <w:rFonts w:ascii="Times New Roman" w:hAnsi="Times New Roman" w:cs="Times New Roman"/>
                      <w:i/>
                      <w:color w:val="FF0000"/>
                      <w:szCs w:val="18"/>
                    </w:rPr>
                    <w:t>beamSwitchTiming</w:t>
                  </w:r>
                  <w:proofErr w:type="spellEnd"/>
                  <w:r w:rsidRPr="008E40DB">
                    <w:rPr>
                      <w:rFonts w:ascii="Times New Roman" w:hAnsi="Times New Roman" w:cs="Times New Roman"/>
                      <w:i/>
                      <w:color w:val="FF0000"/>
                      <w:szCs w:val="18"/>
                    </w:rPr>
                    <w:t xml:space="preserve"> </w:t>
                  </w:r>
                  <w:r w:rsidRPr="008E40DB">
                    <w:rPr>
                      <w:rFonts w:ascii="Times New Roman" w:hAnsi="Times New Roman" w:cs="Times New Roman"/>
                      <w:iCs/>
                      <w:color w:val="FF0000"/>
                      <w:szCs w:val="18"/>
                    </w:rPr>
                    <w:t xml:space="preserve">for the same band shall set </w:t>
                  </w:r>
                  <w:proofErr w:type="spellStart"/>
                  <w:r w:rsidRPr="008E40DB">
                    <w:rPr>
                      <w:rFonts w:ascii="Times New Roman" w:hAnsi="Times New Roman" w:cs="Times New Roman"/>
                      <w:i/>
                      <w:color w:val="FF0000"/>
                      <w:szCs w:val="18"/>
                    </w:rPr>
                    <w:t>beamSwitchTiming</w:t>
                  </w:r>
                  <w:proofErr w:type="spellEnd"/>
                  <w:r w:rsidRPr="008E40DB">
                    <w:rPr>
                      <w:rFonts w:ascii="Times New Roman" w:hAnsi="Times New Roman" w:cs="Times New Roman"/>
                      <w:iCs/>
                      <w:color w:val="FF0000"/>
                      <w:szCs w:val="18"/>
                    </w:rPr>
                    <w:t xml:space="preserve"> to 48</w:t>
                  </w:r>
                  <w:r w:rsidRPr="008E40DB">
                    <w:rPr>
                      <w:rFonts w:ascii="Times New Roman" w:hAnsi="Times New Roman" w:cs="Times New Roman"/>
                      <w:i/>
                      <w:color w:val="FF0000"/>
                      <w:szCs w:val="18"/>
                    </w:rPr>
                    <w:t>.</w:t>
                  </w:r>
                </w:p>
              </w:tc>
              <w:tc>
                <w:tcPr>
                  <w:tcW w:w="398" w:type="pct"/>
                  <w:tcBorders>
                    <w:top w:val="single" w:sz="4" w:space="0" w:color="808080"/>
                    <w:left w:val="single" w:sz="4" w:space="0" w:color="808080"/>
                    <w:bottom w:val="single" w:sz="4" w:space="0" w:color="808080"/>
                    <w:right w:val="single" w:sz="4" w:space="0" w:color="808080"/>
                  </w:tcBorders>
                </w:tcPr>
                <w:p w14:paraId="0BB3D368" w14:textId="77777777" w:rsidR="008A1D38" w:rsidRPr="008E40DB" w:rsidRDefault="008A1D38" w:rsidP="008A1D38">
                  <w:pPr>
                    <w:pStyle w:val="TAL"/>
                    <w:jc w:val="center"/>
                    <w:rPr>
                      <w:rFonts w:ascii="Times New Roman" w:hAnsi="Times New Roman" w:cs="Times New Roman"/>
                      <w:color w:val="FF0000"/>
                      <w:szCs w:val="18"/>
                      <w:lang w:eastAsia="ja-JP"/>
                    </w:rPr>
                  </w:pPr>
                  <w:r w:rsidRPr="008E40DB">
                    <w:rPr>
                      <w:rFonts w:ascii="Times New Roman" w:hAnsi="Times New Roman" w:cs="Times New Roman"/>
                      <w:color w:val="FF0000"/>
                      <w:szCs w:val="18"/>
                      <w:lang w:eastAsia="ja-JP"/>
                    </w:rPr>
                    <w:t>Band</w:t>
                  </w:r>
                </w:p>
              </w:tc>
              <w:tc>
                <w:tcPr>
                  <w:tcW w:w="265" w:type="pct"/>
                  <w:tcBorders>
                    <w:top w:val="single" w:sz="4" w:space="0" w:color="808080"/>
                    <w:left w:val="single" w:sz="4" w:space="0" w:color="808080"/>
                    <w:bottom w:val="single" w:sz="4" w:space="0" w:color="808080"/>
                    <w:right w:val="single" w:sz="4" w:space="0" w:color="808080"/>
                  </w:tcBorders>
                </w:tcPr>
                <w:p w14:paraId="0CC1EE16" w14:textId="77777777" w:rsidR="008A1D38" w:rsidRPr="008E40DB" w:rsidDel="005074D2" w:rsidRDefault="008A1D38" w:rsidP="008A1D38">
                  <w:pPr>
                    <w:pStyle w:val="TAL"/>
                    <w:jc w:val="center"/>
                    <w:rPr>
                      <w:rFonts w:ascii="Times New Roman" w:hAnsi="Times New Roman" w:cs="Times New Roman"/>
                      <w:color w:val="FF0000"/>
                      <w:szCs w:val="18"/>
                    </w:rPr>
                  </w:pPr>
                  <w:r w:rsidRPr="008E40DB">
                    <w:rPr>
                      <w:rFonts w:ascii="Times New Roman" w:hAnsi="Times New Roman" w:cs="Times New Roman"/>
                      <w:color w:val="FF0000"/>
                      <w:szCs w:val="18"/>
                    </w:rPr>
                    <w:t>No</w:t>
                  </w:r>
                </w:p>
              </w:tc>
              <w:tc>
                <w:tcPr>
                  <w:tcW w:w="310" w:type="pct"/>
                  <w:tcBorders>
                    <w:top w:val="single" w:sz="4" w:space="0" w:color="808080"/>
                    <w:left w:val="single" w:sz="4" w:space="0" w:color="808080"/>
                    <w:bottom w:val="single" w:sz="4" w:space="0" w:color="808080"/>
                    <w:right w:val="single" w:sz="4" w:space="0" w:color="808080"/>
                  </w:tcBorders>
                </w:tcPr>
                <w:p w14:paraId="06D78967" w14:textId="77777777" w:rsidR="008A1D38" w:rsidRPr="008E40DB" w:rsidRDefault="008A1D38" w:rsidP="008A1D38">
                  <w:pPr>
                    <w:pStyle w:val="TAL"/>
                    <w:jc w:val="center"/>
                    <w:rPr>
                      <w:rFonts w:ascii="Times New Roman" w:hAnsi="Times New Roman" w:cs="Times New Roman"/>
                      <w:color w:val="FF0000"/>
                      <w:szCs w:val="18"/>
                      <w:lang w:eastAsia="ja-JP"/>
                    </w:rPr>
                  </w:pPr>
                  <w:r w:rsidRPr="008E40DB">
                    <w:rPr>
                      <w:rFonts w:ascii="Times New Roman" w:hAnsi="Times New Roman" w:cs="Times New Roman"/>
                      <w:color w:val="FF0000"/>
                      <w:szCs w:val="18"/>
                      <w:lang w:eastAsia="ja-JP"/>
                    </w:rPr>
                    <w:t>No</w:t>
                  </w:r>
                </w:p>
              </w:tc>
              <w:tc>
                <w:tcPr>
                  <w:tcW w:w="398" w:type="pct"/>
                  <w:tcBorders>
                    <w:top w:val="single" w:sz="4" w:space="0" w:color="808080"/>
                    <w:left w:val="single" w:sz="4" w:space="0" w:color="808080"/>
                    <w:bottom w:val="single" w:sz="4" w:space="0" w:color="808080"/>
                    <w:right w:val="single" w:sz="4" w:space="0" w:color="808080"/>
                  </w:tcBorders>
                </w:tcPr>
                <w:p w14:paraId="15BEEBDE" w14:textId="77777777" w:rsidR="008A1D38" w:rsidRPr="008E40DB" w:rsidRDefault="008A1D38" w:rsidP="008A1D38">
                  <w:pPr>
                    <w:pStyle w:val="TAL"/>
                    <w:jc w:val="center"/>
                    <w:rPr>
                      <w:rFonts w:ascii="Times New Roman" w:hAnsi="Times New Roman" w:cs="Times New Roman"/>
                      <w:color w:val="FF0000"/>
                      <w:szCs w:val="18"/>
                    </w:rPr>
                  </w:pPr>
                  <w:r w:rsidRPr="008E40DB">
                    <w:rPr>
                      <w:rFonts w:ascii="Times New Roman" w:hAnsi="Times New Roman" w:cs="Times New Roman"/>
                      <w:color w:val="FF0000"/>
                      <w:szCs w:val="18"/>
                    </w:rPr>
                    <w:t>FR2 only</w:t>
                  </w:r>
                </w:p>
              </w:tc>
            </w:tr>
          </w:tbl>
          <w:p w14:paraId="4A38592C" w14:textId="76E95A35" w:rsidR="008A1D38" w:rsidRPr="008E40DB" w:rsidRDefault="008A1D38" w:rsidP="008A1D38">
            <w:pPr>
              <w:ind w:firstLine="288"/>
              <w:jc w:val="both"/>
              <w:rPr>
                <w:rFonts w:ascii="Times New Roman" w:hAnsi="Times New Roman" w:cs="Times New Roman"/>
                <w:sz w:val="22"/>
                <w:szCs w:val="22"/>
              </w:rPr>
            </w:pPr>
          </w:p>
        </w:tc>
      </w:tr>
    </w:tbl>
    <w:p w14:paraId="5519BF68" w14:textId="73196383" w:rsidR="00E669F1" w:rsidRPr="008E40DB" w:rsidRDefault="00E669F1" w:rsidP="00A91D01">
      <w:pPr>
        <w:spacing w:afterLines="50" w:after="120"/>
        <w:jc w:val="both"/>
        <w:rPr>
          <w:rFonts w:ascii="Times New Roman" w:hAnsi="Times New Roman" w:cs="Times New Roman"/>
          <w:sz w:val="22"/>
        </w:rPr>
      </w:pPr>
    </w:p>
    <w:p w14:paraId="040CCE55" w14:textId="43272F3F" w:rsidR="00E669F1" w:rsidRPr="008E40DB" w:rsidRDefault="005D55CB" w:rsidP="00A91D01">
      <w:pPr>
        <w:spacing w:afterLines="50" w:after="120"/>
        <w:jc w:val="both"/>
        <w:rPr>
          <w:rFonts w:ascii="Times New Roman" w:hAnsi="Times New Roman" w:cs="Times New Roman"/>
          <w:sz w:val="22"/>
        </w:rPr>
      </w:pPr>
      <w:r w:rsidRPr="008E40DB">
        <w:rPr>
          <w:rFonts w:ascii="Times New Roman" w:hAnsi="Times New Roman" w:cs="Times New Roman"/>
          <w:sz w:val="22"/>
        </w:rPr>
        <w:lastRenderedPageBreak/>
        <w:t>Based on above, following remaining issue for aperiodic CSI-RS triggering with beam switching timing of 224 and 336 should be discussed in RAN1#10</w:t>
      </w:r>
      <w:r w:rsidR="00DD5392">
        <w:rPr>
          <w:rFonts w:ascii="Times New Roman" w:hAnsi="Times New Roman" w:cs="Times New Roman"/>
          <w:sz w:val="22"/>
        </w:rPr>
        <w:t>1</w:t>
      </w:r>
      <w:r w:rsidRPr="008E40DB">
        <w:rPr>
          <w:rFonts w:ascii="Times New Roman" w:hAnsi="Times New Roman" w:cs="Times New Roman"/>
          <w:sz w:val="22"/>
        </w:rPr>
        <w:t>-e meeting.</w:t>
      </w:r>
      <w:r w:rsidR="00DD5392">
        <w:rPr>
          <w:rFonts w:ascii="Times New Roman" w:hAnsi="Times New Roman" w:cs="Times New Roman"/>
          <w:sz w:val="22"/>
        </w:rPr>
        <w:t xml:space="preserve"> It should be noted that the introduction of the new capability signaling is </w:t>
      </w:r>
      <w:r w:rsidR="00A8221A">
        <w:rPr>
          <w:rFonts w:ascii="Times New Roman" w:hAnsi="Times New Roman" w:cs="Times New Roman"/>
          <w:sz w:val="22"/>
        </w:rPr>
        <w:t>also</w:t>
      </w:r>
      <w:r w:rsidR="00DD5392">
        <w:rPr>
          <w:rFonts w:ascii="Times New Roman" w:hAnsi="Times New Roman" w:cs="Times New Roman"/>
          <w:sz w:val="22"/>
        </w:rPr>
        <w:t xml:space="preserve"> discussed in AI 7.2.11.12.</w:t>
      </w:r>
      <w:r w:rsidR="00157C03">
        <w:rPr>
          <w:rFonts w:ascii="Times New Roman" w:hAnsi="Times New Roman" w:cs="Times New Roman"/>
          <w:sz w:val="22"/>
        </w:rPr>
        <w:t xml:space="preserve"> </w:t>
      </w:r>
    </w:p>
    <w:p w14:paraId="39BC6BC9" w14:textId="6D868C23" w:rsidR="005D55CB" w:rsidRPr="00DD5392" w:rsidRDefault="005D55CB" w:rsidP="00A91D01">
      <w:pPr>
        <w:pStyle w:val="aff"/>
        <w:numPr>
          <w:ilvl w:val="0"/>
          <w:numId w:val="25"/>
        </w:numPr>
        <w:spacing w:afterLines="50" w:after="120"/>
        <w:ind w:leftChars="0"/>
        <w:jc w:val="both"/>
        <w:rPr>
          <w:rFonts w:ascii="Times New Roman" w:hAnsi="Times New Roman" w:cs="Times New Roman"/>
          <w:b/>
          <w:bCs/>
          <w:sz w:val="22"/>
        </w:rPr>
      </w:pPr>
      <w:r w:rsidRPr="00DD5392">
        <w:rPr>
          <w:rFonts w:ascii="Times New Roman" w:hAnsi="Times New Roman" w:cs="Times New Roman"/>
          <w:b/>
          <w:bCs/>
          <w:sz w:val="22"/>
        </w:rPr>
        <w:t xml:space="preserve">Whether/how to </w:t>
      </w:r>
      <w:r w:rsidR="00DD5392" w:rsidRPr="00DD5392">
        <w:rPr>
          <w:rFonts w:ascii="Times New Roman" w:hAnsi="Times New Roman" w:cs="Times New Roman"/>
          <w:b/>
          <w:bCs/>
          <w:sz w:val="22"/>
        </w:rPr>
        <w:t>capture the new capability signaling for aperiodic CSI-RS triggering with beam switching timing of 224 and 336 in TS38.214</w:t>
      </w:r>
    </w:p>
    <w:p w14:paraId="4591797A" w14:textId="0D5FE91D" w:rsidR="00157C03" w:rsidRPr="00DD5392" w:rsidRDefault="00157C03" w:rsidP="00157C03">
      <w:pPr>
        <w:pStyle w:val="aff"/>
        <w:numPr>
          <w:ilvl w:val="1"/>
          <w:numId w:val="25"/>
        </w:numPr>
        <w:spacing w:afterLines="50" w:after="120"/>
        <w:ind w:leftChars="0"/>
        <w:jc w:val="both"/>
        <w:rPr>
          <w:rFonts w:ascii="Times New Roman" w:hAnsi="Times New Roman" w:cs="Times New Roman"/>
          <w:b/>
          <w:bCs/>
          <w:sz w:val="22"/>
        </w:rPr>
      </w:pPr>
      <w:r>
        <w:rPr>
          <w:rFonts w:ascii="Times New Roman" w:hAnsi="Times New Roman" w:cs="Times New Roman" w:hint="eastAsia"/>
          <w:b/>
          <w:bCs/>
          <w:sz w:val="22"/>
        </w:rPr>
        <w:t>T</w:t>
      </w:r>
      <w:r>
        <w:rPr>
          <w:rFonts w:ascii="Times New Roman" w:hAnsi="Times New Roman" w:cs="Times New Roman"/>
          <w:b/>
          <w:bCs/>
          <w:sz w:val="22"/>
        </w:rPr>
        <w:t>P in R1-2003763 as starting point for the discussion</w:t>
      </w:r>
    </w:p>
    <w:p w14:paraId="64738AB2" w14:textId="2BA4C877" w:rsidR="005D55CB" w:rsidRDefault="005D55CB" w:rsidP="00A91D01">
      <w:pPr>
        <w:spacing w:afterLines="50" w:after="120"/>
        <w:jc w:val="both"/>
        <w:rPr>
          <w:sz w:val="22"/>
        </w:rPr>
      </w:pPr>
    </w:p>
    <w:p w14:paraId="28772B15" w14:textId="080E643C" w:rsidR="00A8221A" w:rsidRPr="004F7805" w:rsidRDefault="00A8221A" w:rsidP="00A8221A">
      <w:pPr>
        <w:spacing w:afterLines="50" w:after="120"/>
        <w:jc w:val="both"/>
        <w:rPr>
          <w:rFonts w:ascii="Times New Roman" w:hAnsi="Times New Roman" w:cs="Times New Roman"/>
          <w:sz w:val="22"/>
        </w:rPr>
      </w:pPr>
      <w:r>
        <w:rPr>
          <w:rFonts w:ascii="Times New Roman" w:hAnsi="Times New Roman" w:cs="Times New Roman" w:hint="eastAsia"/>
          <w:sz w:val="22"/>
        </w:rPr>
        <w:t>FL</w:t>
      </w:r>
      <w:r>
        <w:rPr>
          <w:rFonts w:ascii="Times New Roman" w:hAnsi="Times New Roman" w:cs="Times New Roman"/>
          <w:sz w:val="22"/>
        </w:rPr>
        <w:t xml:space="preserve"> proposal is to agree on the introduction of the new capability signaling for </w:t>
      </w:r>
      <w:r w:rsidRPr="00A8221A">
        <w:rPr>
          <w:rFonts w:ascii="Times New Roman" w:hAnsi="Times New Roman" w:cs="Times New Roman"/>
          <w:sz w:val="22"/>
        </w:rPr>
        <w:t>aperiodic CSI-RS triggering with beam switching timing of 224 and 336</w:t>
      </w:r>
      <w:r>
        <w:rPr>
          <w:rFonts w:ascii="Times New Roman" w:hAnsi="Times New Roman" w:cs="Times New Roman"/>
          <w:sz w:val="22"/>
        </w:rPr>
        <w:t>, and to adopt the TP in R1-2003763</w:t>
      </w:r>
      <w:r w:rsidRPr="004F7805">
        <w:rPr>
          <w:rFonts w:ascii="Times New Roman" w:hAnsi="Times New Roman" w:cs="Times New Roman"/>
          <w:sz w:val="22"/>
        </w:rPr>
        <w:t>.</w:t>
      </w:r>
      <w:r>
        <w:rPr>
          <w:rFonts w:ascii="Times New Roman" w:hAnsi="Times New Roman" w:cs="Times New Roman"/>
          <w:sz w:val="22"/>
        </w:rPr>
        <w:t xml:space="preserve"> </w:t>
      </w:r>
    </w:p>
    <w:p w14:paraId="7EBC85D0" w14:textId="77777777" w:rsidR="00A8221A" w:rsidRPr="00DC3653" w:rsidRDefault="00A8221A" w:rsidP="00BA1BF0">
      <w:pPr>
        <w:rPr>
          <w:rFonts w:ascii="Arial" w:eastAsia="ＭＳ ゴシック" w:hAnsi="Arial" w:cs="Times New Roman"/>
          <w:b/>
          <w:bCs/>
          <w:sz w:val="22"/>
          <w:szCs w:val="20"/>
        </w:rPr>
      </w:pPr>
      <w:r w:rsidRPr="00DC3653">
        <w:rPr>
          <w:rFonts w:ascii="Arial" w:eastAsia="ＭＳ ゴシック" w:hAnsi="Arial" w:cs="Times New Roman"/>
          <w:b/>
          <w:bCs/>
          <w:sz w:val="22"/>
          <w:szCs w:val="20"/>
        </w:rPr>
        <w:t>FL proposal 1:</w:t>
      </w:r>
    </w:p>
    <w:p w14:paraId="21667DD1" w14:textId="228F7E42" w:rsidR="00A8221A" w:rsidRPr="002E41E1" w:rsidRDefault="00A8221A" w:rsidP="00A8221A">
      <w:pPr>
        <w:numPr>
          <w:ilvl w:val="0"/>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Introduce the new capability signaling for aperiodic CSI-RS triggering with beam switching timing of 224 and 336 (FG14-7 in UE features list)</w:t>
      </w:r>
    </w:p>
    <w:p w14:paraId="73F57B23" w14:textId="7BCBBFF4" w:rsidR="00A8221A" w:rsidRPr="00DC3653" w:rsidRDefault="00A8221A" w:rsidP="00A8221A">
      <w:pPr>
        <w:numPr>
          <w:ilvl w:val="1"/>
          <w:numId w:val="39"/>
        </w:numPr>
        <w:spacing w:afterLines="50" w:after="120"/>
        <w:jc w:val="both"/>
        <w:rPr>
          <w:rFonts w:ascii="Arial" w:eastAsia="Batang" w:hAnsi="Arial" w:cs="Times New Roman"/>
          <w:sz w:val="32"/>
          <w:szCs w:val="32"/>
          <w:lang w:eastAsia="ko-KR"/>
        </w:rPr>
      </w:pPr>
      <w:r>
        <w:rPr>
          <w:rFonts w:ascii="Times New Roman" w:eastAsia="ＭＳ ゴシック" w:hAnsi="Times New Roman" w:cs="Times New Roman"/>
          <w:b/>
          <w:bCs/>
          <w:sz w:val="22"/>
          <w:szCs w:val="20"/>
          <w:lang w:val="en-GB"/>
        </w:rPr>
        <w:t>Adopt the TP in R1-2003763</w:t>
      </w:r>
    </w:p>
    <w:p w14:paraId="2B81E11B" w14:textId="77777777" w:rsidR="00A8221A" w:rsidRPr="00A8221A" w:rsidRDefault="00A8221A" w:rsidP="00A8221A">
      <w:pPr>
        <w:rPr>
          <w:rFonts w:ascii="Arial" w:eastAsia="ＭＳ 明朝" w:hAnsi="Arial" w:cs="Times New Roman"/>
          <w:sz w:val="32"/>
          <w:szCs w:val="32"/>
        </w:rPr>
      </w:pPr>
    </w:p>
    <w:p w14:paraId="30A59829" w14:textId="77777777" w:rsidR="00A8221A" w:rsidRPr="00DC3653" w:rsidRDefault="00A8221A" w:rsidP="00A8221A">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BCB1E15" w14:textId="11E6320D" w:rsidR="00A8221A" w:rsidRPr="00DC3653" w:rsidRDefault="00A8221A" w:rsidP="00A8221A">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sz w:val="22"/>
          <w:szCs w:val="20"/>
        </w:rPr>
        <w:tab/>
        <w:t xml:space="preserve">Cannot accept the proposals: </w:t>
      </w:r>
      <w:r w:rsidR="00265B7B">
        <w:rPr>
          <w:rFonts w:ascii="Times New Roman" w:eastAsia="ＭＳ ゴシック" w:hAnsi="Times New Roman" w:cs="Times New Roman"/>
          <w:sz w:val="22"/>
          <w:szCs w:val="20"/>
        </w:rPr>
        <w:t xml:space="preserve">Huawei, </w:t>
      </w:r>
      <w:proofErr w:type="spellStart"/>
      <w:r w:rsidR="00265B7B">
        <w:rPr>
          <w:rFonts w:ascii="Times New Roman" w:eastAsia="ＭＳ ゴシック" w:hAnsi="Times New Roman" w:cs="Times New Roman"/>
          <w:sz w:val="22"/>
          <w:szCs w:val="20"/>
        </w:rPr>
        <w:t>HiSilicon</w:t>
      </w:r>
      <w:proofErr w:type="spellEnd"/>
    </w:p>
    <w:tbl>
      <w:tblPr>
        <w:tblStyle w:val="13"/>
        <w:tblW w:w="5000" w:type="pct"/>
        <w:tblLook w:val="04A0" w:firstRow="1" w:lastRow="0" w:firstColumn="1" w:lastColumn="0" w:noHBand="0" w:noVBand="1"/>
      </w:tblPr>
      <w:tblGrid>
        <w:gridCol w:w="1194"/>
        <w:gridCol w:w="8768"/>
      </w:tblGrid>
      <w:tr w:rsidR="00A8221A" w:rsidRPr="00DC3653" w14:paraId="13C91A91" w14:textId="77777777" w:rsidTr="00202DBB">
        <w:tc>
          <w:tcPr>
            <w:tcW w:w="569" w:type="pct"/>
            <w:shd w:val="clear" w:color="auto" w:fill="F2F2F2" w:themeFill="background1" w:themeFillShade="F2"/>
          </w:tcPr>
          <w:p w14:paraId="1A4DE685" w14:textId="77777777" w:rsidR="00A8221A" w:rsidRPr="00DC3653" w:rsidRDefault="00A8221A" w:rsidP="00202DB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39913C75" w14:textId="77777777" w:rsidR="00A8221A" w:rsidRPr="00DC3653" w:rsidRDefault="00A8221A" w:rsidP="00202DB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A8221A" w:rsidRPr="00DC3653" w14:paraId="51252DCA" w14:textId="77777777" w:rsidTr="00202DBB">
        <w:tc>
          <w:tcPr>
            <w:tcW w:w="569" w:type="pct"/>
          </w:tcPr>
          <w:p w14:paraId="250CD9C9" w14:textId="046797D2" w:rsidR="00A8221A" w:rsidRPr="00817BCE" w:rsidRDefault="00817BCE" w:rsidP="00202DB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O</w:t>
            </w:r>
            <w:r>
              <w:rPr>
                <w:rFonts w:ascii="Times New Roman" w:eastAsia="SimSun" w:hAnsi="Times New Roman" w:cs="Times New Roman"/>
                <w:sz w:val="22"/>
                <w:szCs w:val="20"/>
                <w:lang w:eastAsia="zh-CN"/>
              </w:rPr>
              <w:t>PPO</w:t>
            </w:r>
          </w:p>
        </w:tc>
        <w:tc>
          <w:tcPr>
            <w:tcW w:w="4431" w:type="pct"/>
          </w:tcPr>
          <w:p w14:paraId="790BB4D4" w14:textId="01215C1D" w:rsidR="00A8221A" w:rsidRPr="00817BCE" w:rsidRDefault="00817BCE" w:rsidP="00817BCE">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Support FL</w:t>
            </w:r>
            <w:r>
              <w:rPr>
                <w:rFonts w:ascii="Times New Roman" w:eastAsia="SimSun" w:hAnsi="Times New Roman" w:cs="Times New Roman"/>
                <w:sz w:val="22"/>
                <w:szCs w:val="20"/>
                <w:lang w:eastAsia="zh-CN"/>
              </w:rPr>
              <w:t xml:space="preserve">’s proposal. </w:t>
            </w:r>
          </w:p>
        </w:tc>
      </w:tr>
      <w:tr w:rsidR="00A8221A" w:rsidRPr="00DC3653" w14:paraId="5671E610" w14:textId="77777777" w:rsidTr="00202DBB">
        <w:tc>
          <w:tcPr>
            <w:tcW w:w="569" w:type="pct"/>
          </w:tcPr>
          <w:p w14:paraId="1A5A7321" w14:textId="259DC260" w:rsidR="00A8221A" w:rsidRPr="00DC3653" w:rsidRDefault="007314EF" w:rsidP="00202DB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431" w:type="pct"/>
          </w:tcPr>
          <w:p w14:paraId="1AFF7D2D" w14:textId="7F6CC43F" w:rsidR="00A8221A" w:rsidRPr="00DC3653" w:rsidRDefault="007314EF" w:rsidP="00202DB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Support the FL proposal</w:t>
            </w:r>
          </w:p>
        </w:tc>
      </w:tr>
      <w:tr w:rsidR="00A8221A" w:rsidRPr="00DC3653" w14:paraId="27FB5823" w14:textId="77777777" w:rsidTr="00202DBB">
        <w:tc>
          <w:tcPr>
            <w:tcW w:w="569" w:type="pct"/>
          </w:tcPr>
          <w:p w14:paraId="6A93CEEC" w14:textId="79550E21" w:rsidR="00A8221A" w:rsidRPr="00DC3653" w:rsidRDefault="00F772BF" w:rsidP="00202DB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431" w:type="pct"/>
          </w:tcPr>
          <w:p w14:paraId="2593ADE0" w14:textId="3631843E" w:rsidR="00A8221A" w:rsidRDefault="004C512C" w:rsidP="00202DB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are okay with the FL proposal</w:t>
            </w:r>
            <w:r w:rsidR="00B162AC">
              <w:rPr>
                <w:rFonts w:ascii="Times New Roman" w:eastAsia="ＭＳ ゴシック" w:hAnsi="Times New Roman" w:cs="Times New Roman"/>
                <w:sz w:val="22"/>
                <w:szCs w:val="20"/>
              </w:rPr>
              <w:t xml:space="preserve"> in principle</w:t>
            </w:r>
          </w:p>
          <w:p w14:paraId="73FA86B6" w14:textId="6C66F8B6" w:rsidR="004C512C" w:rsidRDefault="004C512C" w:rsidP="00202DB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But we would like to clarify the UE expected behavior with the following example </w:t>
            </w:r>
          </w:p>
          <w:p w14:paraId="196C578A" w14:textId="45604512" w:rsidR="004C512C" w:rsidRDefault="004C512C" w:rsidP="00202DB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UE reports </w:t>
            </w:r>
          </w:p>
          <w:p w14:paraId="26AFA2AB" w14:textId="1CB5A756" w:rsidR="00F772BF" w:rsidRPr="004C512C" w:rsidRDefault="00F772BF" w:rsidP="004C512C">
            <w:pPr>
              <w:pStyle w:val="aff"/>
              <w:numPr>
                <w:ilvl w:val="0"/>
                <w:numId w:val="39"/>
              </w:numPr>
              <w:spacing w:afterLines="50" w:after="120"/>
              <w:ind w:leftChars="0"/>
              <w:jc w:val="both"/>
              <w:rPr>
                <w:rFonts w:ascii="Times New Roman" w:hAnsi="Times New Roman" w:cs="Times New Roman"/>
                <w:i/>
              </w:rPr>
            </w:pPr>
            <w:r w:rsidRPr="004C512C">
              <w:rPr>
                <w:rFonts w:ascii="Times New Roman" w:eastAsia="ＭＳ ゴシック" w:hAnsi="Times New Roman" w:cs="Times New Roman"/>
                <w:sz w:val="22"/>
                <w:szCs w:val="20"/>
              </w:rPr>
              <w:t xml:space="preserve">Rel-15 </w:t>
            </w:r>
            <w:proofErr w:type="spellStart"/>
            <w:r w:rsidRPr="004C512C">
              <w:rPr>
                <w:rFonts w:ascii="Times New Roman" w:hAnsi="Times New Roman" w:cs="Times New Roman"/>
                <w:i/>
              </w:rPr>
              <w:t>beamSwitchTiming</w:t>
            </w:r>
            <w:proofErr w:type="spellEnd"/>
            <w:r w:rsidRPr="004C512C">
              <w:rPr>
                <w:rFonts w:ascii="Times New Roman" w:hAnsi="Times New Roman" w:cs="Times New Roman"/>
                <w:i/>
              </w:rPr>
              <w:t xml:space="preserve"> </w:t>
            </w:r>
            <w:r w:rsidRPr="004C512C">
              <w:rPr>
                <w:rFonts w:ascii="Times New Roman" w:hAnsi="Times New Roman" w:cs="Times New Roman"/>
              </w:rPr>
              <w:t>= 28</w:t>
            </w:r>
          </w:p>
          <w:p w14:paraId="6DDFD73B" w14:textId="77777777" w:rsidR="00F772BF" w:rsidRPr="004C512C" w:rsidRDefault="00F772BF" w:rsidP="004C512C">
            <w:pPr>
              <w:pStyle w:val="aff"/>
              <w:numPr>
                <w:ilvl w:val="0"/>
                <w:numId w:val="39"/>
              </w:numPr>
              <w:spacing w:afterLines="50" w:after="120"/>
              <w:ind w:leftChars="0"/>
              <w:jc w:val="both"/>
              <w:rPr>
                <w:rFonts w:ascii="Times New Roman" w:hAnsi="Times New Roman" w:cs="Times New Roman"/>
              </w:rPr>
            </w:pPr>
            <w:r w:rsidRPr="004C512C">
              <w:rPr>
                <w:rFonts w:ascii="Times New Roman" w:eastAsia="ＭＳ ゴシック" w:hAnsi="Times New Roman" w:cs="Times New Roman"/>
                <w:sz w:val="22"/>
                <w:szCs w:val="20"/>
              </w:rPr>
              <w:t xml:space="preserve">Rel-16 </w:t>
            </w:r>
            <w:r w:rsidRPr="004C512C">
              <w:rPr>
                <w:rFonts w:ascii="Times New Roman" w:hAnsi="Times New Roman" w:cs="Times New Roman"/>
                <w:i/>
              </w:rPr>
              <w:t xml:space="preserve">beamSwitchTiming-r16 </w:t>
            </w:r>
            <w:r w:rsidRPr="004C512C">
              <w:rPr>
                <w:rFonts w:ascii="Times New Roman" w:hAnsi="Times New Roman" w:cs="Times New Roman"/>
              </w:rPr>
              <w:t>=224</w:t>
            </w:r>
          </w:p>
          <w:p w14:paraId="43762F24" w14:textId="6A1EE63B" w:rsidR="004C512C" w:rsidRPr="00FC285D" w:rsidRDefault="003C6F87" w:rsidP="00F772BF">
            <w:pPr>
              <w:spacing w:afterLines="50" w:after="120"/>
              <w:jc w:val="both"/>
              <w:rPr>
                <w:rFonts w:ascii="Times New Roman" w:hAnsi="Times New Roman" w:cs="Times New Roman"/>
              </w:rPr>
            </w:pPr>
            <w:r>
              <w:rPr>
                <w:rFonts w:ascii="Times New Roman" w:hAnsi="Times New Roman" w:cs="Times New Roman"/>
              </w:rPr>
              <w:t xml:space="preserve">NW is Rel-16. </w:t>
            </w:r>
            <w:r w:rsidR="004C512C">
              <w:rPr>
                <w:rFonts w:ascii="Times New Roman" w:hAnsi="Times New Roman" w:cs="Times New Roman"/>
              </w:rPr>
              <w:t xml:space="preserve">For majority of the cases, i.e., CSI-RS resource set </w:t>
            </w:r>
            <w:r w:rsidR="00FC285D">
              <w:rPr>
                <w:rFonts w:ascii="Times New Roman" w:hAnsi="Times New Roman" w:cs="Times New Roman"/>
              </w:rPr>
              <w:t>without</w:t>
            </w:r>
            <w:r w:rsidR="004C512C">
              <w:rPr>
                <w:rFonts w:ascii="Times New Roman" w:hAnsi="Times New Roman" w:cs="Times New Roman"/>
              </w:rPr>
              <w:t xml:space="preserve"> repetition on, </w:t>
            </w:r>
            <w:r w:rsidR="00FC285D">
              <w:rPr>
                <w:rFonts w:ascii="Times New Roman" w:hAnsi="Times New Roman" w:cs="Times New Roman"/>
              </w:rPr>
              <w:t xml:space="preserve">do we assume 28 symbols (based on Rel-15) or 48 symbols (based on Rel-16) for AP-CSI-RS. Based on the current TP, our understanding is that 28 symbols </w:t>
            </w:r>
            <w:proofErr w:type="gramStart"/>
            <w:r w:rsidR="00FC285D">
              <w:rPr>
                <w:rFonts w:ascii="Times New Roman" w:hAnsi="Times New Roman" w:cs="Times New Roman"/>
              </w:rPr>
              <w:t>is</w:t>
            </w:r>
            <w:proofErr w:type="gramEnd"/>
            <w:r w:rsidR="00FC285D">
              <w:rPr>
                <w:rFonts w:ascii="Times New Roman" w:hAnsi="Times New Roman" w:cs="Times New Roman"/>
              </w:rPr>
              <w:t xml:space="preserve"> assumed</w:t>
            </w:r>
            <w:r w:rsidR="004C512C">
              <w:rPr>
                <w:rFonts w:ascii="Times New Roman" w:hAnsi="Times New Roman" w:cs="Times New Roman"/>
              </w:rPr>
              <w:t xml:space="preserve"> </w:t>
            </w:r>
          </w:p>
        </w:tc>
      </w:tr>
      <w:tr w:rsidR="00A8221A" w:rsidRPr="00DC3653" w14:paraId="10846E06" w14:textId="77777777" w:rsidTr="00202DBB">
        <w:tc>
          <w:tcPr>
            <w:tcW w:w="569" w:type="pct"/>
          </w:tcPr>
          <w:p w14:paraId="70710B4E" w14:textId="39A3AD48" w:rsidR="00A8221A" w:rsidRPr="0045222A" w:rsidRDefault="0045222A" w:rsidP="00202DB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vivo</w:t>
            </w:r>
          </w:p>
        </w:tc>
        <w:tc>
          <w:tcPr>
            <w:tcW w:w="4431" w:type="pct"/>
          </w:tcPr>
          <w:p w14:paraId="3BCBB250" w14:textId="5B7C2735" w:rsidR="00A8221A" w:rsidRPr="0045222A" w:rsidRDefault="0045222A" w:rsidP="00364F5D">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We support introducing new capability signaling. On the TP proposed in R1-2003763 condition of </w:t>
            </w:r>
            <w:r w:rsidRPr="0045222A">
              <w:rPr>
                <w:rFonts w:ascii="Times New Roman" w:eastAsia="SimSun" w:hAnsi="Times New Roman" w:cs="Times New Roman"/>
                <w:color w:val="FF0000"/>
                <w:sz w:val="22"/>
                <w:szCs w:val="20"/>
                <w:lang w:eastAsia="zh-CN"/>
              </w:rPr>
              <w:t>“</w:t>
            </w:r>
            <w:proofErr w:type="spellStart"/>
            <w:r w:rsidRPr="008E40DB">
              <w:rPr>
                <w:rFonts w:ascii="Times New Roman" w:hAnsi="Times New Roman" w:cs="Times New Roman"/>
                <w:i/>
                <w:color w:val="FF0000"/>
                <w:szCs w:val="18"/>
              </w:rPr>
              <w:t>beamSwitchTiming</w:t>
            </w:r>
            <w:proofErr w:type="spellEnd"/>
            <w:r w:rsidRPr="008E40DB">
              <w:rPr>
                <w:rFonts w:ascii="Times New Roman" w:hAnsi="Times New Roman" w:cs="Times New Roman"/>
                <w:i/>
                <w:color w:val="FF0000"/>
                <w:szCs w:val="18"/>
              </w:rPr>
              <w:t xml:space="preserve"> </w:t>
            </w:r>
            <w:r w:rsidRPr="008E40DB">
              <w:rPr>
                <w:rFonts w:ascii="Times New Roman" w:hAnsi="Times New Roman" w:cs="Times New Roman"/>
                <w:iCs/>
                <w:color w:val="FF0000"/>
                <w:szCs w:val="18"/>
              </w:rPr>
              <w:t xml:space="preserve">for the same band shall set </w:t>
            </w:r>
            <w:proofErr w:type="spellStart"/>
            <w:r w:rsidRPr="008E40DB">
              <w:rPr>
                <w:rFonts w:ascii="Times New Roman" w:hAnsi="Times New Roman" w:cs="Times New Roman"/>
                <w:i/>
                <w:color w:val="FF0000"/>
                <w:szCs w:val="18"/>
              </w:rPr>
              <w:t>beamSwitchTiming</w:t>
            </w:r>
            <w:proofErr w:type="spellEnd"/>
            <w:r w:rsidRPr="008E40DB">
              <w:rPr>
                <w:rFonts w:ascii="Times New Roman" w:hAnsi="Times New Roman" w:cs="Times New Roman"/>
                <w:iCs/>
                <w:color w:val="FF0000"/>
                <w:szCs w:val="18"/>
              </w:rPr>
              <w:t xml:space="preserve"> to 48</w:t>
            </w:r>
            <w:r w:rsidRPr="008E40DB">
              <w:rPr>
                <w:rFonts w:ascii="Times New Roman" w:hAnsi="Times New Roman" w:cs="Times New Roman"/>
                <w:i/>
                <w:color w:val="FF0000"/>
                <w:szCs w:val="18"/>
              </w:rPr>
              <w:t>.</w:t>
            </w:r>
            <w:r>
              <w:rPr>
                <w:rFonts w:ascii="Times New Roman" w:hAnsi="Times New Roman" w:cs="Times New Roman"/>
                <w:i/>
                <w:color w:val="FF0000"/>
                <w:szCs w:val="18"/>
              </w:rPr>
              <w:t>”</w:t>
            </w:r>
            <w:r>
              <w:rPr>
                <w:rFonts w:ascii="Times New Roman" w:eastAsia="SimSun" w:hAnsi="Times New Roman" w:cs="Times New Roman"/>
                <w:sz w:val="22"/>
                <w:szCs w:val="20"/>
                <w:lang w:eastAsia="zh-CN"/>
              </w:rPr>
              <w:t xml:space="preserve"> is not needed. </w:t>
            </w:r>
            <w:r w:rsidR="00364F5D">
              <w:rPr>
                <w:rFonts w:ascii="Times New Roman" w:eastAsia="SimSun" w:hAnsi="Times New Roman" w:cs="Times New Roman"/>
                <w:sz w:val="22"/>
                <w:szCs w:val="20"/>
                <w:lang w:eastAsia="zh-CN"/>
              </w:rPr>
              <w:t>If both capabilities are reported t</w:t>
            </w:r>
            <w:r>
              <w:rPr>
                <w:rFonts w:ascii="Times New Roman" w:eastAsia="SimSun" w:hAnsi="Times New Roman" w:cs="Times New Roman"/>
                <w:sz w:val="22"/>
                <w:szCs w:val="20"/>
                <w:lang w:eastAsia="zh-CN"/>
              </w:rPr>
              <w:t xml:space="preserve">he value reported for </w:t>
            </w:r>
            <w:r w:rsidRPr="008E40DB">
              <w:rPr>
                <w:rFonts w:ascii="Times New Roman" w:hAnsi="Times New Roman" w:cs="Times New Roman"/>
                <w:i/>
                <w:color w:val="FF0000"/>
                <w:szCs w:val="18"/>
              </w:rPr>
              <w:t>beamSwitchTiming-16</w:t>
            </w:r>
            <w:r>
              <w:rPr>
                <w:rFonts w:ascii="Times New Roman" w:hAnsi="Times New Roman" w:cs="Times New Roman"/>
                <w:i/>
                <w:color w:val="FF0000"/>
                <w:szCs w:val="18"/>
              </w:rPr>
              <w:t xml:space="preserve"> </w:t>
            </w:r>
            <w:r w:rsidRPr="0045222A">
              <w:rPr>
                <w:rFonts w:ascii="Times New Roman" w:eastAsia="SimSun" w:hAnsi="Times New Roman" w:cs="Times New Roman"/>
                <w:sz w:val="22"/>
                <w:szCs w:val="20"/>
                <w:lang w:eastAsia="zh-CN"/>
              </w:rPr>
              <w:t>over</w:t>
            </w:r>
            <w:r w:rsidR="00364F5D">
              <w:rPr>
                <w:rFonts w:ascii="Times New Roman" w:eastAsia="SimSun" w:hAnsi="Times New Roman" w:cs="Times New Roman"/>
                <w:sz w:val="22"/>
                <w:szCs w:val="20"/>
                <w:lang w:eastAsia="zh-CN"/>
              </w:rPr>
              <w:t>rides the value</w:t>
            </w:r>
            <w:r>
              <w:rPr>
                <w:rFonts w:ascii="Times New Roman" w:eastAsia="SimSun" w:hAnsi="Times New Roman" w:cs="Times New Roman"/>
                <w:sz w:val="22"/>
                <w:szCs w:val="20"/>
                <w:lang w:eastAsia="zh-CN"/>
              </w:rPr>
              <w:t xml:space="preserve"> reported for </w:t>
            </w:r>
            <w:proofErr w:type="spellStart"/>
            <w:r w:rsidRPr="008E40DB">
              <w:rPr>
                <w:rFonts w:ascii="Times New Roman" w:hAnsi="Times New Roman" w:cs="Times New Roman"/>
                <w:i/>
                <w:color w:val="FF0000"/>
                <w:szCs w:val="18"/>
              </w:rPr>
              <w:t>beamSwitchTiming</w:t>
            </w:r>
            <w:proofErr w:type="spellEnd"/>
            <w:r>
              <w:rPr>
                <w:rFonts w:ascii="Times New Roman" w:eastAsia="SimSun" w:hAnsi="Times New Roman" w:cs="Times New Roman"/>
                <w:sz w:val="22"/>
                <w:szCs w:val="20"/>
                <w:lang w:eastAsia="zh-CN"/>
              </w:rPr>
              <w:t xml:space="preserve"> for the case of aperiodic CSI-RS configured with repetition ON only.</w:t>
            </w:r>
          </w:p>
        </w:tc>
      </w:tr>
      <w:tr w:rsidR="00BB1365" w:rsidRPr="00DC3653" w14:paraId="2467EB51" w14:textId="77777777" w:rsidTr="00202DBB">
        <w:tc>
          <w:tcPr>
            <w:tcW w:w="569" w:type="pct"/>
          </w:tcPr>
          <w:p w14:paraId="609585EE" w14:textId="543B0176" w:rsidR="00BB1365" w:rsidRDefault="00BB1365" w:rsidP="00BB136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431" w:type="pct"/>
          </w:tcPr>
          <w:p w14:paraId="76B3F36A" w14:textId="77777777" w:rsidR="00BB1365" w:rsidRDefault="00BB1365" w:rsidP="00BB136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S</w:t>
            </w:r>
            <w:r>
              <w:rPr>
                <w:rFonts w:ascii="Times New Roman" w:eastAsia="SimSun" w:hAnsi="Times New Roman" w:cs="Times New Roman"/>
                <w:sz w:val="22"/>
                <w:szCs w:val="20"/>
                <w:lang w:eastAsia="zh-CN"/>
              </w:rPr>
              <w:t>upport FL’s proposal in principle.</w:t>
            </w:r>
          </w:p>
          <w:p w14:paraId="708E2AC2" w14:textId="77777777" w:rsidR="00BB1365" w:rsidRDefault="00BB1365" w:rsidP="00BB1365">
            <w:pPr>
              <w:pStyle w:val="aff"/>
              <w:numPr>
                <w:ilvl w:val="0"/>
                <w:numId w:val="40"/>
              </w:numPr>
              <w:spacing w:afterLines="50" w:after="120"/>
              <w:ind w:leftChars="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There is on-going discussion about further introducing of one more new RRC parameter of enabling this new UE behavior in [101-e-NR-UEFeatures-TEIs-01]. If agreed, we can consider to capture the new RRC parameter herein for sake of presentation, and the Apple’s concerns can be solved according to </w:t>
            </w:r>
            <w:proofErr w:type="spellStart"/>
            <w:r>
              <w:rPr>
                <w:rFonts w:ascii="Times New Roman" w:eastAsia="SimSun" w:hAnsi="Times New Roman" w:cs="Times New Roman"/>
                <w:sz w:val="22"/>
                <w:szCs w:val="20"/>
                <w:lang w:eastAsia="zh-CN"/>
              </w:rPr>
              <w:t>gNB</w:t>
            </w:r>
            <w:proofErr w:type="spellEnd"/>
            <w:r>
              <w:rPr>
                <w:rFonts w:ascii="Times New Roman" w:eastAsia="SimSun" w:hAnsi="Times New Roman" w:cs="Times New Roman"/>
                <w:sz w:val="22"/>
                <w:szCs w:val="20"/>
                <w:lang w:eastAsia="zh-CN"/>
              </w:rPr>
              <w:t xml:space="preserve"> configuration in our views.</w:t>
            </w:r>
          </w:p>
          <w:p w14:paraId="190B3B0E" w14:textId="77777777" w:rsidR="00BB1365" w:rsidRDefault="00BB1365" w:rsidP="00BB1365">
            <w:pPr>
              <w:pStyle w:val="aff"/>
              <w:numPr>
                <w:ilvl w:val="0"/>
                <w:numId w:val="40"/>
              </w:numPr>
              <w:spacing w:afterLines="50" w:after="120"/>
              <w:ind w:leftChars="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lastRenderedPageBreak/>
              <w:t>T</w:t>
            </w:r>
            <w:r>
              <w:rPr>
                <w:rFonts w:ascii="Times New Roman" w:eastAsia="SimSun" w:hAnsi="Times New Roman" w:cs="Times New Roman"/>
                <w:sz w:val="22"/>
                <w:szCs w:val="20"/>
                <w:lang w:eastAsia="zh-CN"/>
              </w:rPr>
              <w:t xml:space="preserve">here are still remaining issues for TRS in Rel-16 as copied herein. We suggest to handle this issue together in this email thread. In our views, we can just reuse the same approach as agreed in this TEI, </w:t>
            </w:r>
          </w:p>
          <w:p w14:paraId="5EE55530" w14:textId="77777777" w:rsidR="00BB1365" w:rsidRPr="00916DB8" w:rsidRDefault="00BB1365" w:rsidP="00BB1365">
            <w:pPr>
              <w:pStyle w:val="aff"/>
              <w:numPr>
                <w:ilvl w:val="1"/>
                <w:numId w:val="40"/>
              </w:numPr>
              <w:spacing w:afterLines="50" w:after="120"/>
              <w:ind w:leftChars="0"/>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For instance, one example of the TP is provided herein:</w:t>
            </w:r>
            <w:r w:rsidRPr="00916DB8">
              <w:rPr>
                <w:rFonts w:ascii="Times New Roman" w:eastAsia="SimSun" w:hAnsi="Times New Roman" w:cs="Times New Roman"/>
                <w:sz w:val="22"/>
                <w:szCs w:val="22"/>
                <w:lang w:eastAsia="zh-CN"/>
              </w:rPr>
              <w:t xml:space="preserve"> “</w:t>
            </w:r>
            <w:r w:rsidRPr="00916DB8">
              <w:rPr>
                <w:rFonts w:ascii="Times New Roman" w:hAnsi="Times New Roman" w:cs="Times New Roman"/>
                <w:sz w:val="22"/>
                <w:szCs w:val="22"/>
              </w:rPr>
              <w:t xml:space="preserve">For frequency range 2, the UE does not expect that the scheduling offset between the last symbol of the PDCCH carrying the triggering DCI and the first symbol of the aperiodic CSI-RS resources is smaller than the UE reported </w:t>
            </w:r>
            <w:proofErr w:type="spellStart"/>
            <w:r w:rsidRPr="00916DB8">
              <w:rPr>
                <w:rFonts w:ascii="Times New Roman" w:hAnsi="Times New Roman" w:cs="Times New Roman"/>
                <w:i/>
                <w:iCs/>
                <w:strike/>
                <w:color w:val="FF0000"/>
                <w:sz w:val="22"/>
                <w:szCs w:val="22"/>
              </w:rPr>
              <w:t>ThresholdSched</w:t>
            </w:r>
            <w:proofErr w:type="spellEnd"/>
            <w:r w:rsidRPr="00916DB8">
              <w:rPr>
                <w:rFonts w:ascii="Times New Roman" w:hAnsi="Times New Roman" w:cs="Times New Roman"/>
                <w:i/>
                <w:iCs/>
                <w:strike/>
                <w:color w:val="FF0000"/>
                <w:sz w:val="22"/>
                <w:szCs w:val="22"/>
              </w:rPr>
              <w:t>-Offset</w:t>
            </w:r>
            <w:r w:rsidRPr="00916DB8">
              <w:rPr>
                <w:rFonts w:ascii="Times New Roman" w:hAnsi="Times New Roman" w:cs="Times New Roman"/>
                <w:strike/>
                <w:color w:val="FF0000"/>
                <w:sz w:val="22"/>
                <w:szCs w:val="22"/>
              </w:rPr>
              <w:t xml:space="preserve"> </w:t>
            </w:r>
            <w:r w:rsidRPr="00916DB8">
              <w:rPr>
                <w:rFonts w:ascii="Times New Roman" w:hAnsi="Times New Roman" w:cs="Times New Roman"/>
                <w:color w:val="FF0000"/>
                <w:sz w:val="22"/>
                <w:szCs w:val="22"/>
              </w:rPr>
              <w:t xml:space="preserve">threshold </w:t>
            </w:r>
            <w:proofErr w:type="spellStart"/>
            <w:r w:rsidRPr="00916DB8">
              <w:rPr>
                <w:rFonts w:ascii="Times New Roman" w:hAnsi="Times New Roman" w:cs="Times New Roman"/>
                <w:i/>
                <w:color w:val="FF0000"/>
                <w:sz w:val="22"/>
                <w:szCs w:val="22"/>
              </w:rPr>
              <w:t>beamSwitchTiming</w:t>
            </w:r>
            <w:proofErr w:type="spellEnd"/>
            <w:r w:rsidRPr="00916DB8">
              <w:rPr>
                <w:rFonts w:ascii="Times New Roman" w:hAnsi="Times New Roman" w:cs="Times New Roman"/>
                <w:i/>
                <w:color w:val="FF0000"/>
                <w:sz w:val="22"/>
                <w:szCs w:val="22"/>
              </w:rPr>
              <w:t xml:space="preserve">, </w:t>
            </w:r>
            <w:r w:rsidRPr="00916DB8">
              <w:rPr>
                <w:rFonts w:ascii="Times New Roman" w:hAnsi="Times New Roman" w:cs="Times New Roman"/>
                <w:color w:val="FF0000"/>
                <w:sz w:val="22"/>
                <w:szCs w:val="22"/>
              </w:rPr>
              <w:t xml:space="preserve">as defined in [13, TS 38.306], when the reported value is one of the values of {14, 28, 48}, or is smaller than 48 when the reported value of </w:t>
            </w:r>
            <w:r w:rsidRPr="00916DB8">
              <w:rPr>
                <w:rFonts w:ascii="Times New Roman" w:hAnsi="Times New Roman" w:cs="Times New Roman"/>
                <w:i/>
                <w:color w:val="FF0000"/>
                <w:sz w:val="22"/>
                <w:szCs w:val="22"/>
              </w:rPr>
              <w:t>beamSwitchTiming-r16</w:t>
            </w:r>
            <w:r w:rsidRPr="00916DB8">
              <w:rPr>
                <w:rFonts w:ascii="Times New Roman" w:hAnsi="Times New Roman" w:cs="Times New Roman"/>
                <w:color w:val="FF0000"/>
                <w:sz w:val="22"/>
                <w:szCs w:val="22"/>
              </w:rPr>
              <w:t xml:space="preserve"> is one of the values of {224, 336}.</w:t>
            </w:r>
            <w:r w:rsidRPr="00916DB8">
              <w:rPr>
                <w:rFonts w:ascii="Times New Roman" w:eastAsia="SimSun" w:hAnsi="Times New Roman" w:cs="Times New Roman"/>
                <w:sz w:val="22"/>
                <w:szCs w:val="22"/>
                <w:lang w:eastAsia="zh-CN"/>
              </w:rPr>
              <w:t>”</w:t>
            </w:r>
          </w:p>
          <w:tbl>
            <w:tblPr>
              <w:tblStyle w:val="afd"/>
              <w:tblW w:w="0" w:type="auto"/>
              <w:tblInd w:w="360" w:type="dxa"/>
              <w:tblLook w:val="04A0" w:firstRow="1" w:lastRow="0" w:firstColumn="1" w:lastColumn="0" w:noHBand="0" w:noVBand="1"/>
            </w:tblPr>
            <w:tblGrid>
              <w:gridCol w:w="8182"/>
            </w:tblGrid>
            <w:tr w:rsidR="00BB1365" w14:paraId="06D30AC3" w14:textId="77777777" w:rsidTr="00202DBB">
              <w:tc>
                <w:tcPr>
                  <w:tcW w:w="8602" w:type="dxa"/>
                </w:tcPr>
                <w:p w14:paraId="1F01E8C2" w14:textId="77777777" w:rsidR="00BB1365" w:rsidRPr="00EE19C1" w:rsidRDefault="00BB1365" w:rsidP="00BB1365">
                  <w:pPr>
                    <w:pStyle w:val="14"/>
                    <w:rPr>
                      <w:i/>
                      <w:sz w:val="22"/>
                      <w:szCs w:val="22"/>
                      <w:u w:val="single"/>
                    </w:rPr>
                  </w:pPr>
                  <w:r w:rsidRPr="00EE19C1">
                    <w:rPr>
                      <w:rFonts w:hint="eastAsia"/>
                      <w:i/>
                      <w:sz w:val="22"/>
                      <w:szCs w:val="22"/>
                      <w:u w:val="single"/>
                    </w:rPr>
                    <w:t>S</w:t>
                  </w:r>
                  <w:r w:rsidRPr="00EE19C1">
                    <w:rPr>
                      <w:i/>
                      <w:sz w:val="22"/>
                      <w:szCs w:val="22"/>
                      <w:u w:val="single"/>
                    </w:rPr>
                    <w:t>ection 5.1.6.1.1   CSI-RS for tracking in TS 38.214</w:t>
                  </w:r>
                </w:p>
                <w:p w14:paraId="274B178C" w14:textId="77777777" w:rsidR="00BB1365" w:rsidRPr="00916DB8" w:rsidRDefault="00BB1365" w:rsidP="00BB1365">
                  <w:pPr>
                    <w:pStyle w:val="14"/>
                    <w:numPr>
                      <w:ilvl w:val="0"/>
                      <w:numId w:val="40"/>
                    </w:numPr>
                    <w:rPr>
                      <w:sz w:val="22"/>
                      <w:szCs w:val="22"/>
                    </w:rPr>
                  </w:pPr>
                  <w:r w:rsidRPr="00916DB8">
                    <w:rPr>
                      <w:sz w:val="22"/>
                      <w:szCs w:val="22"/>
                    </w:rPr>
                    <w:t>Periodic CSI-RS resource in one set and aperiodic CSI-RS resources in a second set, with the aperiodic CSI-RS and periodic CSI-RS resource having the same bandwidth (with same RB location) and the aperiodic CSI-RS being 'QCL-Type-A' and 'QCL-</w:t>
                  </w:r>
                  <w:proofErr w:type="spellStart"/>
                  <w:r w:rsidRPr="00916DB8">
                    <w:rPr>
                      <w:sz w:val="22"/>
                      <w:szCs w:val="22"/>
                    </w:rPr>
                    <w:t>TypeD</w:t>
                  </w:r>
                  <w:proofErr w:type="spellEnd"/>
                  <w:r w:rsidRPr="00916DB8">
                    <w:rPr>
                      <w:sz w:val="22"/>
                      <w:szCs w:val="22"/>
                    </w:rPr>
                    <w:t xml:space="preserve">', where applicable, with the periodic CSI-RS resources. </w:t>
                  </w:r>
                  <w:r w:rsidRPr="00916DB8">
                    <w:rPr>
                      <w:sz w:val="22"/>
                      <w:szCs w:val="22"/>
                      <w:highlight w:val="yellow"/>
                    </w:rPr>
                    <w:t xml:space="preserve">For frequency range 2, the UE does not expect that the scheduling offset between the last symbol of the PDCCH carrying the triggering DCI and the first symbol of the aperiodic CSI-RS resources is smaller than the UE reported </w:t>
                  </w:r>
                  <w:proofErr w:type="spellStart"/>
                  <w:r w:rsidRPr="00916DB8">
                    <w:rPr>
                      <w:i/>
                      <w:iCs/>
                      <w:sz w:val="22"/>
                      <w:szCs w:val="22"/>
                      <w:highlight w:val="yellow"/>
                    </w:rPr>
                    <w:t>ThresholdSched</w:t>
                  </w:r>
                  <w:proofErr w:type="spellEnd"/>
                  <w:r w:rsidRPr="00916DB8">
                    <w:rPr>
                      <w:i/>
                      <w:iCs/>
                      <w:sz w:val="22"/>
                      <w:szCs w:val="22"/>
                      <w:highlight w:val="yellow"/>
                    </w:rPr>
                    <w:t>-Offset</w:t>
                  </w:r>
                  <w:r w:rsidRPr="00916DB8">
                    <w:rPr>
                      <w:sz w:val="22"/>
                      <w:szCs w:val="22"/>
                      <w:highlight w:val="yellow"/>
                    </w:rPr>
                    <w:t>.</w:t>
                  </w:r>
                  <w:r w:rsidRPr="00916DB8">
                    <w:rPr>
                      <w:sz w:val="22"/>
                      <w:szCs w:val="22"/>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916DB8">
                    <w:rPr>
                      <w:i/>
                      <w:iCs/>
                      <w:sz w:val="22"/>
                      <w:szCs w:val="22"/>
                    </w:rPr>
                    <w:t>aperiodicTriggeringOffset</w:t>
                  </w:r>
                  <w:proofErr w:type="spellEnd"/>
                  <w:r w:rsidRPr="00916DB8">
                    <w:rPr>
                      <w:sz w:val="22"/>
                      <w:szCs w:val="22"/>
                    </w:rPr>
                    <w:t xml:space="preserve"> indicates the triggering offset for the first slot for the first two CSI-RS resources in the set.</w:t>
                  </w:r>
                </w:p>
              </w:tc>
            </w:tr>
          </w:tbl>
          <w:p w14:paraId="633FDF57" w14:textId="77777777" w:rsidR="00BB1365" w:rsidRDefault="00BB1365" w:rsidP="00BB1365">
            <w:pPr>
              <w:spacing w:afterLines="50" w:after="120"/>
              <w:jc w:val="both"/>
              <w:rPr>
                <w:rFonts w:ascii="Times New Roman" w:eastAsia="SimSun" w:hAnsi="Times New Roman" w:cs="Times New Roman"/>
                <w:sz w:val="22"/>
                <w:szCs w:val="20"/>
                <w:lang w:eastAsia="zh-CN"/>
              </w:rPr>
            </w:pPr>
          </w:p>
        </w:tc>
      </w:tr>
      <w:tr w:rsidR="00180F21" w:rsidRPr="00DC3653" w14:paraId="024D85A5" w14:textId="77777777" w:rsidTr="00202DBB">
        <w:tc>
          <w:tcPr>
            <w:tcW w:w="569" w:type="pct"/>
          </w:tcPr>
          <w:p w14:paraId="3D3F6582" w14:textId="71D8A30E" w:rsidR="00180F21" w:rsidRDefault="00180F21" w:rsidP="00BB136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lastRenderedPageBreak/>
              <w:t xml:space="preserve">Huawei, </w:t>
            </w:r>
            <w:proofErr w:type="spellStart"/>
            <w:r>
              <w:rPr>
                <w:rFonts w:ascii="Times New Roman" w:eastAsia="SimSun" w:hAnsi="Times New Roman" w:cs="Times New Roman"/>
                <w:sz w:val="22"/>
                <w:szCs w:val="20"/>
                <w:lang w:eastAsia="zh-CN"/>
              </w:rPr>
              <w:t>HiSilicon</w:t>
            </w:r>
            <w:proofErr w:type="spellEnd"/>
          </w:p>
        </w:tc>
        <w:tc>
          <w:tcPr>
            <w:tcW w:w="4431" w:type="pct"/>
          </w:tcPr>
          <w:p w14:paraId="193A93D4" w14:textId="0ED3CBD2" w:rsidR="00202DBB" w:rsidRDefault="00265B7B" w:rsidP="00202DB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First</w:t>
            </w:r>
            <w:r w:rsidR="00182C7E">
              <w:rPr>
                <w:rFonts w:ascii="Times New Roman" w:eastAsia="SimSun" w:hAnsi="Times New Roman" w:cs="Times New Roman"/>
                <w:sz w:val="22"/>
                <w:szCs w:val="20"/>
                <w:lang w:eastAsia="zh-CN"/>
              </w:rPr>
              <w:t>,</w:t>
            </w:r>
            <w:r>
              <w:rPr>
                <w:rFonts w:ascii="Times New Roman" w:eastAsia="SimSun" w:hAnsi="Times New Roman" w:cs="Times New Roman"/>
                <w:sz w:val="22"/>
                <w:szCs w:val="20"/>
                <w:lang w:eastAsia="zh-CN"/>
              </w:rPr>
              <w:t xml:space="preserve"> we prefer not to discuss changing Rel-15 specs in this Rel-16 </w:t>
            </w:r>
            <w:r w:rsidR="00DA7666">
              <w:rPr>
                <w:rFonts w:ascii="Times New Roman" w:eastAsia="SimSun" w:hAnsi="Times New Roman" w:cs="Times New Roman"/>
                <w:sz w:val="22"/>
                <w:szCs w:val="20"/>
                <w:lang w:eastAsia="zh-CN"/>
              </w:rPr>
              <w:t>TEI</w:t>
            </w:r>
            <w:r>
              <w:rPr>
                <w:rFonts w:ascii="Times New Roman" w:eastAsia="SimSun" w:hAnsi="Times New Roman" w:cs="Times New Roman"/>
                <w:sz w:val="22"/>
                <w:szCs w:val="20"/>
                <w:lang w:eastAsia="zh-CN"/>
              </w:rPr>
              <w:t xml:space="preserve">. </w:t>
            </w:r>
          </w:p>
          <w:p w14:paraId="5DF0D6BE" w14:textId="46BE6D16" w:rsidR="00202DBB" w:rsidRPr="00202DBB" w:rsidRDefault="00265B7B" w:rsidP="00202DB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Second</w:t>
            </w:r>
            <w:r w:rsidR="00182C7E">
              <w:rPr>
                <w:rFonts w:ascii="Times New Roman" w:eastAsia="SimSun" w:hAnsi="Times New Roman" w:cs="Times New Roman"/>
                <w:sz w:val="22"/>
                <w:szCs w:val="20"/>
                <w:lang w:eastAsia="zh-CN"/>
              </w:rPr>
              <w:t>, if</w:t>
            </w:r>
            <w:r w:rsidR="00202DBB">
              <w:rPr>
                <w:rFonts w:ascii="Times New Roman" w:eastAsia="SimSun" w:hAnsi="Times New Roman" w:cs="Times New Roman"/>
                <w:sz w:val="22"/>
                <w:szCs w:val="20"/>
                <w:lang w:eastAsia="zh-CN"/>
              </w:rPr>
              <w:t xml:space="preserve"> new RRC parameter </w:t>
            </w:r>
            <w:r w:rsidR="00182C7E">
              <w:rPr>
                <w:rFonts w:ascii="Times New Roman" w:eastAsia="SimSun" w:hAnsi="Times New Roman" w:cs="Times New Roman"/>
                <w:sz w:val="22"/>
                <w:szCs w:val="20"/>
                <w:lang w:eastAsia="zh-CN"/>
              </w:rPr>
              <w:t xml:space="preserve">is introduced to govern UE behavior (as being discussed in TEIs-01), since the values of 224/336 existed in UE capability reporting and NW configuration in Rel-15 already, introducing a new FG 14-7 in Rel-16 is not needed </w:t>
            </w:r>
            <w:r w:rsidR="00C642F6">
              <w:rPr>
                <w:rFonts w:ascii="Times New Roman" w:eastAsia="SimSun" w:hAnsi="Times New Roman" w:cs="Times New Roman"/>
                <w:sz w:val="22"/>
                <w:szCs w:val="20"/>
                <w:lang w:eastAsia="zh-CN"/>
              </w:rPr>
              <w:t xml:space="preserve">or justified </w:t>
            </w:r>
            <w:r w:rsidR="00182C7E">
              <w:rPr>
                <w:rFonts w:ascii="Times New Roman" w:eastAsia="SimSun" w:hAnsi="Times New Roman" w:cs="Times New Roman"/>
                <w:sz w:val="22"/>
                <w:szCs w:val="20"/>
                <w:lang w:eastAsia="zh-CN"/>
              </w:rPr>
              <w:t xml:space="preserve">in our view. </w:t>
            </w:r>
          </w:p>
          <w:p w14:paraId="442609AA" w14:textId="08DDE7EB" w:rsidR="00202DBB" w:rsidRPr="00180F21" w:rsidRDefault="00DA7666" w:rsidP="00C642F6">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Third, t</w:t>
            </w:r>
            <w:r w:rsidR="00182C7E">
              <w:rPr>
                <w:rFonts w:ascii="Times New Roman" w:eastAsia="SimSun" w:hAnsi="Times New Roman" w:cs="Times New Roman"/>
                <w:sz w:val="22"/>
                <w:szCs w:val="20"/>
                <w:lang w:eastAsia="zh-CN"/>
              </w:rPr>
              <w:t xml:space="preserve">he </w:t>
            </w:r>
            <w:r w:rsidR="00180F21">
              <w:rPr>
                <w:rFonts w:ascii="Times New Roman" w:eastAsia="SimSun" w:hAnsi="Times New Roman" w:cs="Times New Roman"/>
                <w:sz w:val="22"/>
                <w:szCs w:val="20"/>
                <w:lang w:eastAsia="zh-CN"/>
              </w:rPr>
              <w:t>concern</w:t>
            </w:r>
            <w:r w:rsidR="00C642F6">
              <w:rPr>
                <w:rFonts w:ascii="Times New Roman" w:eastAsia="SimSun" w:hAnsi="Times New Roman" w:cs="Times New Roman"/>
                <w:sz w:val="22"/>
                <w:szCs w:val="20"/>
                <w:lang w:eastAsia="zh-CN"/>
              </w:rPr>
              <w:t>s</w:t>
            </w:r>
            <w:r w:rsidR="00180F21">
              <w:rPr>
                <w:rFonts w:ascii="Times New Roman" w:eastAsia="SimSun" w:hAnsi="Times New Roman" w:cs="Times New Roman"/>
                <w:sz w:val="22"/>
                <w:szCs w:val="20"/>
                <w:lang w:eastAsia="zh-CN"/>
              </w:rPr>
              <w:t xml:space="preserve"> </w:t>
            </w:r>
            <w:r w:rsidR="00182C7E">
              <w:rPr>
                <w:rFonts w:ascii="Times New Roman" w:eastAsia="SimSun" w:hAnsi="Times New Roman" w:cs="Times New Roman"/>
                <w:sz w:val="22"/>
                <w:szCs w:val="20"/>
                <w:lang w:eastAsia="zh-CN"/>
              </w:rPr>
              <w:t xml:space="preserve">from Apple/vivo regarding restricting </w:t>
            </w:r>
            <w:r w:rsidR="00180F21">
              <w:rPr>
                <w:rFonts w:ascii="Times New Roman" w:eastAsia="SimSun" w:hAnsi="Times New Roman" w:cs="Times New Roman"/>
                <w:sz w:val="22"/>
                <w:szCs w:val="20"/>
                <w:lang w:eastAsia="zh-CN"/>
              </w:rPr>
              <w:t>“</w:t>
            </w:r>
            <w:r w:rsidR="00180F21" w:rsidRPr="00180F21">
              <w:rPr>
                <w:rFonts w:ascii="Times New Roman" w:eastAsia="SimSun" w:hAnsi="Times New Roman" w:cs="Times New Roman"/>
                <w:sz w:val="22"/>
                <w:szCs w:val="20"/>
                <w:lang w:eastAsia="zh-CN"/>
              </w:rPr>
              <w:t xml:space="preserve">UE indicating </w:t>
            </w:r>
            <w:r w:rsidR="00180F21" w:rsidRPr="00180F21">
              <w:rPr>
                <w:rFonts w:ascii="Times New Roman" w:eastAsia="SimSun" w:hAnsi="Times New Roman" w:cs="Times New Roman"/>
                <w:i/>
                <w:sz w:val="22"/>
                <w:szCs w:val="20"/>
                <w:lang w:eastAsia="zh-CN"/>
              </w:rPr>
              <w:t>beamSwitchTiming-16</w:t>
            </w:r>
            <w:r w:rsidR="00180F21" w:rsidRPr="00180F21">
              <w:rPr>
                <w:rFonts w:ascii="Times New Roman" w:eastAsia="SimSun" w:hAnsi="Times New Roman" w:cs="Times New Roman"/>
                <w:sz w:val="22"/>
                <w:szCs w:val="20"/>
                <w:lang w:eastAsia="zh-CN"/>
              </w:rPr>
              <w:t xml:space="preserve"> and </w:t>
            </w:r>
            <w:proofErr w:type="spellStart"/>
            <w:r w:rsidR="00180F21" w:rsidRPr="00180F21">
              <w:rPr>
                <w:rFonts w:ascii="Times New Roman" w:eastAsia="SimSun" w:hAnsi="Times New Roman" w:cs="Times New Roman"/>
                <w:i/>
                <w:sz w:val="22"/>
                <w:szCs w:val="20"/>
                <w:lang w:eastAsia="zh-CN"/>
              </w:rPr>
              <w:t>beamSwitchTiming</w:t>
            </w:r>
            <w:proofErr w:type="spellEnd"/>
            <w:r w:rsidR="00180F21" w:rsidRPr="00180F21">
              <w:rPr>
                <w:rFonts w:ascii="Times New Roman" w:eastAsia="SimSun" w:hAnsi="Times New Roman" w:cs="Times New Roman"/>
                <w:sz w:val="22"/>
                <w:szCs w:val="20"/>
                <w:lang w:eastAsia="zh-CN"/>
              </w:rPr>
              <w:t xml:space="preserve"> for the same band s</w:t>
            </w:r>
            <w:r w:rsidR="00180F21">
              <w:rPr>
                <w:rFonts w:ascii="Times New Roman" w:eastAsia="SimSun" w:hAnsi="Times New Roman" w:cs="Times New Roman"/>
                <w:sz w:val="22"/>
                <w:szCs w:val="20"/>
                <w:lang w:eastAsia="zh-CN"/>
              </w:rPr>
              <w:t xml:space="preserve">hall set </w:t>
            </w:r>
            <w:proofErr w:type="spellStart"/>
            <w:r w:rsidR="00180F21" w:rsidRPr="00180F21">
              <w:rPr>
                <w:rFonts w:ascii="Times New Roman" w:eastAsia="SimSun" w:hAnsi="Times New Roman" w:cs="Times New Roman"/>
                <w:i/>
                <w:sz w:val="22"/>
                <w:szCs w:val="20"/>
                <w:lang w:eastAsia="zh-CN"/>
              </w:rPr>
              <w:t>beamSwitchTiming</w:t>
            </w:r>
            <w:proofErr w:type="spellEnd"/>
            <w:r w:rsidR="00180F21">
              <w:rPr>
                <w:rFonts w:ascii="Times New Roman" w:eastAsia="SimSun" w:hAnsi="Times New Roman" w:cs="Times New Roman"/>
                <w:sz w:val="22"/>
                <w:szCs w:val="20"/>
                <w:lang w:eastAsia="zh-CN"/>
              </w:rPr>
              <w:t xml:space="preserve"> to 48” </w:t>
            </w:r>
            <w:r w:rsidR="00182C7E">
              <w:rPr>
                <w:rFonts w:ascii="Times New Roman" w:eastAsia="SimSun" w:hAnsi="Times New Roman" w:cs="Times New Roman"/>
                <w:sz w:val="22"/>
                <w:szCs w:val="20"/>
                <w:lang w:eastAsia="zh-CN"/>
              </w:rPr>
              <w:t xml:space="preserve">are also </w:t>
            </w:r>
            <w:r w:rsidR="00787891">
              <w:rPr>
                <w:rFonts w:ascii="Times New Roman" w:eastAsia="SimSun" w:hAnsi="Times New Roman" w:cs="Times New Roman"/>
                <w:sz w:val="22"/>
                <w:szCs w:val="20"/>
                <w:lang w:eastAsia="zh-CN"/>
              </w:rPr>
              <w:t>valid</w:t>
            </w:r>
            <w:r w:rsidR="00180F21">
              <w:rPr>
                <w:rFonts w:ascii="Times New Roman" w:eastAsia="SimSun" w:hAnsi="Times New Roman" w:cs="Times New Roman"/>
                <w:sz w:val="22"/>
                <w:szCs w:val="20"/>
                <w:lang w:eastAsia="zh-CN"/>
              </w:rPr>
              <w:t>.</w:t>
            </w:r>
          </w:p>
        </w:tc>
      </w:tr>
      <w:tr w:rsidR="00526BCC" w:rsidRPr="00DC3653" w14:paraId="5A563DEB" w14:textId="77777777" w:rsidTr="00202DBB">
        <w:tc>
          <w:tcPr>
            <w:tcW w:w="569" w:type="pct"/>
          </w:tcPr>
          <w:p w14:paraId="7EE7F97D" w14:textId="717D4711" w:rsidR="00526BCC" w:rsidRDefault="00526BCC" w:rsidP="00BB136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Qualcomm</w:t>
            </w:r>
          </w:p>
        </w:tc>
        <w:tc>
          <w:tcPr>
            <w:tcW w:w="4431" w:type="pct"/>
          </w:tcPr>
          <w:p w14:paraId="3BAD94E2" w14:textId="70E16617" w:rsidR="001D5EC1" w:rsidRDefault="00526BCC" w:rsidP="00202DB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think that the Rel-16 capability should have been a pair of values</w:t>
            </w:r>
            <w:r w:rsidR="001D5EC1">
              <w:rPr>
                <w:rFonts w:ascii="Times New Roman" w:eastAsia="SimSun" w:hAnsi="Times New Roman" w:cs="Times New Roman"/>
                <w:sz w:val="22"/>
                <w:szCs w:val="20"/>
                <w:lang w:eastAsia="zh-CN"/>
              </w:rPr>
              <w:t xml:space="preserve"> to avoid the current situation</w:t>
            </w:r>
            <w:r>
              <w:rPr>
                <w:rFonts w:ascii="Times New Roman" w:eastAsia="SimSun" w:hAnsi="Times New Roman" w:cs="Times New Roman"/>
                <w:sz w:val="22"/>
                <w:szCs w:val="20"/>
                <w:lang w:eastAsia="zh-CN"/>
              </w:rPr>
              <w:t>. Given that this change is not in scope,</w:t>
            </w:r>
            <w:r w:rsidR="001D5EC1">
              <w:rPr>
                <w:rFonts w:ascii="Times New Roman" w:eastAsia="SimSun" w:hAnsi="Times New Roman" w:cs="Times New Roman"/>
                <w:sz w:val="22"/>
                <w:szCs w:val="20"/>
                <w:lang w:eastAsia="zh-CN"/>
              </w:rPr>
              <w:t xml:space="preserve"> we have to focus on the case where the UE reports a value {14, 28, 48} in the Rel-15 capability and a value {224, 336} in the Rel-16 capability. </w:t>
            </w:r>
          </w:p>
          <w:p w14:paraId="3B87D71B" w14:textId="4822DD82" w:rsidR="00DE6D3B" w:rsidRDefault="001D5EC1" w:rsidP="00202DB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We agree </w:t>
            </w:r>
            <w:r w:rsidR="00DE6D3B">
              <w:rPr>
                <w:rFonts w:ascii="Times New Roman" w:eastAsia="SimSun" w:hAnsi="Times New Roman" w:cs="Times New Roman"/>
                <w:sz w:val="22"/>
                <w:szCs w:val="20"/>
                <w:lang w:eastAsia="zh-CN"/>
              </w:rPr>
              <w:t xml:space="preserve">that a new FG 14-7 in Rel-16 is needed. </w:t>
            </w:r>
          </w:p>
          <w:p w14:paraId="245B36E9" w14:textId="11A9459F" w:rsidR="00526BCC" w:rsidRDefault="001D5EC1" w:rsidP="00202DB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do not agree with the 38.306 TP in R1-203763</w:t>
            </w:r>
            <w:r w:rsidR="00DE6D3B">
              <w:rPr>
                <w:rFonts w:ascii="Times New Roman" w:eastAsia="SimSun" w:hAnsi="Times New Roman" w:cs="Times New Roman"/>
                <w:sz w:val="22"/>
                <w:szCs w:val="20"/>
                <w:lang w:eastAsia="zh-CN"/>
              </w:rPr>
              <w:t>, i.e. w</w:t>
            </w:r>
            <w:r>
              <w:rPr>
                <w:rFonts w:ascii="Times New Roman" w:eastAsia="SimSun" w:hAnsi="Times New Roman" w:cs="Times New Roman"/>
                <w:sz w:val="22"/>
                <w:szCs w:val="20"/>
                <w:lang w:eastAsia="zh-CN"/>
              </w:rPr>
              <w:t>e do not agree with restricting the Rel-15 UE capability signaling to 48.  The UE should be able to signal any of the values in the set {14, 28, 48} in the Rel-15 signaling. A</w:t>
            </w:r>
            <w:r w:rsidR="00526BCC">
              <w:rPr>
                <w:rFonts w:ascii="Times New Roman" w:eastAsia="SimSun" w:hAnsi="Times New Roman" w:cs="Times New Roman"/>
                <w:sz w:val="22"/>
                <w:szCs w:val="20"/>
                <w:lang w:eastAsia="zh-CN"/>
              </w:rPr>
              <w:t xml:space="preserve">s long as the Rel-16 mode RRC configuration </w:t>
            </w:r>
            <w:r w:rsidR="00796AF8">
              <w:rPr>
                <w:rFonts w:ascii="Times New Roman" w:eastAsia="SimSun" w:hAnsi="Times New Roman" w:cs="Times New Roman"/>
                <w:sz w:val="22"/>
                <w:szCs w:val="20"/>
                <w:lang w:eastAsia="zh-CN"/>
              </w:rPr>
              <w:t>is introduced</w:t>
            </w:r>
            <w:r w:rsidR="00526BCC">
              <w:rPr>
                <w:rFonts w:ascii="Times New Roman" w:eastAsia="SimSun" w:hAnsi="Times New Roman" w:cs="Times New Roman"/>
                <w:sz w:val="22"/>
                <w:szCs w:val="20"/>
                <w:lang w:eastAsia="zh-CN"/>
              </w:rPr>
              <w:t>, there doesn’t seem to be any ambiguity</w:t>
            </w:r>
            <w:r>
              <w:rPr>
                <w:rFonts w:ascii="Times New Roman" w:eastAsia="SimSun" w:hAnsi="Times New Roman" w:cs="Times New Roman"/>
                <w:sz w:val="22"/>
                <w:szCs w:val="20"/>
                <w:lang w:eastAsia="zh-CN"/>
              </w:rPr>
              <w:t xml:space="preserve"> and</w:t>
            </w:r>
            <w:r w:rsidR="00796AF8">
              <w:rPr>
                <w:rFonts w:ascii="Times New Roman" w:eastAsia="SimSun" w:hAnsi="Times New Roman" w:cs="Times New Roman"/>
                <w:sz w:val="22"/>
                <w:szCs w:val="20"/>
                <w:lang w:eastAsia="zh-CN"/>
              </w:rPr>
              <w:t xml:space="preserve"> it is unnecessary to introduce</w:t>
            </w:r>
            <w:r>
              <w:rPr>
                <w:rFonts w:ascii="Times New Roman" w:eastAsia="SimSun" w:hAnsi="Times New Roman" w:cs="Times New Roman"/>
                <w:sz w:val="22"/>
                <w:szCs w:val="20"/>
                <w:lang w:eastAsia="zh-CN"/>
              </w:rPr>
              <w:t xml:space="preserve"> the restriction to only allow 48 as the</w:t>
            </w:r>
            <w:r w:rsidR="00DE6D3B">
              <w:rPr>
                <w:rFonts w:ascii="Times New Roman" w:eastAsia="SimSun" w:hAnsi="Times New Roman" w:cs="Times New Roman"/>
                <w:sz w:val="22"/>
                <w:szCs w:val="20"/>
                <w:lang w:eastAsia="zh-CN"/>
              </w:rPr>
              <w:t xml:space="preserve"> Rel-15</w:t>
            </w:r>
            <w:r>
              <w:rPr>
                <w:rFonts w:ascii="Times New Roman" w:eastAsia="SimSun" w:hAnsi="Times New Roman" w:cs="Times New Roman"/>
                <w:sz w:val="22"/>
                <w:szCs w:val="20"/>
                <w:lang w:eastAsia="zh-CN"/>
              </w:rPr>
              <w:t xml:space="preserve"> signaled value. </w:t>
            </w:r>
          </w:p>
        </w:tc>
      </w:tr>
    </w:tbl>
    <w:p w14:paraId="437D902E" w14:textId="77777777" w:rsidR="00A8221A" w:rsidRDefault="00A8221A" w:rsidP="00A8221A">
      <w:pPr>
        <w:spacing w:afterLines="50" w:after="120"/>
        <w:jc w:val="both"/>
        <w:rPr>
          <w:rFonts w:ascii="Times New Roman" w:hAnsi="Times New Roman" w:cs="Times New Roman"/>
          <w:sz w:val="22"/>
        </w:rPr>
      </w:pPr>
    </w:p>
    <w:p w14:paraId="76099B12" w14:textId="16610929" w:rsidR="00BA1BF0" w:rsidRPr="004F7805" w:rsidRDefault="00BA1BF0" w:rsidP="00BA1BF0">
      <w:pPr>
        <w:spacing w:afterLines="50" w:after="120"/>
        <w:jc w:val="both"/>
        <w:rPr>
          <w:rFonts w:ascii="Times New Roman" w:hAnsi="Times New Roman" w:cs="Times New Roman"/>
          <w:sz w:val="22"/>
        </w:rPr>
      </w:pPr>
      <w:r>
        <w:rPr>
          <w:rFonts w:ascii="Times New Roman" w:hAnsi="Times New Roman" w:cs="Times New Roman"/>
          <w:sz w:val="22"/>
        </w:rPr>
        <w:t>Based on the discussion so far, following updated FL proposals are made</w:t>
      </w:r>
      <w:r w:rsidRPr="004F7805">
        <w:rPr>
          <w:rFonts w:ascii="Times New Roman" w:hAnsi="Times New Roman" w:cs="Times New Roman"/>
          <w:sz w:val="22"/>
        </w:rPr>
        <w:t>.</w:t>
      </w:r>
      <w:r>
        <w:rPr>
          <w:rFonts w:ascii="Times New Roman" w:hAnsi="Times New Roman" w:cs="Times New Roman"/>
          <w:sz w:val="22"/>
        </w:rPr>
        <w:t xml:space="preserve"> </w:t>
      </w:r>
    </w:p>
    <w:p w14:paraId="698EE8B7" w14:textId="285B01AB" w:rsidR="00BA1BF0" w:rsidRPr="00DC3653" w:rsidRDefault="00BA1BF0" w:rsidP="003669DD">
      <w:pPr>
        <w:rPr>
          <w:rFonts w:ascii="Arial" w:eastAsia="ＭＳ ゴシック" w:hAnsi="Arial" w:cs="Times New Roman"/>
          <w:b/>
          <w:bCs/>
          <w:sz w:val="22"/>
          <w:szCs w:val="20"/>
        </w:rPr>
      </w:pPr>
      <w:r>
        <w:rPr>
          <w:rFonts w:ascii="Arial" w:eastAsia="ＭＳ ゴシック" w:hAnsi="Arial" w:cs="Times New Roman"/>
          <w:b/>
          <w:bCs/>
          <w:sz w:val="22"/>
          <w:szCs w:val="20"/>
        </w:rPr>
        <w:t xml:space="preserve">Updated </w:t>
      </w:r>
      <w:r w:rsidRPr="00DC3653">
        <w:rPr>
          <w:rFonts w:ascii="Arial" w:eastAsia="ＭＳ ゴシック" w:hAnsi="Arial" w:cs="Times New Roman"/>
          <w:b/>
          <w:bCs/>
          <w:sz w:val="22"/>
          <w:szCs w:val="20"/>
        </w:rPr>
        <w:t>FL proposal 1:</w:t>
      </w:r>
    </w:p>
    <w:p w14:paraId="5F602667" w14:textId="33C3DC30" w:rsidR="00BA1BF0" w:rsidRPr="00BA1BF0" w:rsidRDefault="00BA1BF0" w:rsidP="00BA1BF0">
      <w:pPr>
        <w:numPr>
          <w:ilvl w:val="0"/>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Introduce the new capability signaling for aperiodic CSI-RS triggering with beam switching timing of 224 and 336 (FG14-7 in UE features list)</w:t>
      </w:r>
    </w:p>
    <w:p w14:paraId="5A1EB295" w14:textId="1DD0384F" w:rsidR="00BA1BF0" w:rsidRPr="00BA1BF0" w:rsidRDefault="00BA1BF0" w:rsidP="00BA1BF0">
      <w:pPr>
        <w:numPr>
          <w:ilvl w:val="1"/>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Followings are clarified for FG14-7 (</w:t>
      </w:r>
      <w:r>
        <w:rPr>
          <w:rFonts w:ascii="Times New Roman" w:hAnsi="Times New Roman" w:cs="Times New Roman" w:hint="eastAsia"/>
          <w:b/>
          <w:bCs/>
          <w:sz w:val="22"/>
        </w:rPr>
        <w:t>b</w:t>
      </w:r>
      <w:r>
        <w:rPr>
          <w:rFonts w:ascii="Times New Roman" w:hAnsi="Times New Roman" w:cs="Times New Roman"/>
          <w:b/>
          <w:bCs/>
          <w:sz w:val="22"/>
        </w:rPr>
        <w:t>eamSwitchTiming-16) in the UE features list</w:t>
      </w:r>
    </w:p>
    <w:p w14:paraId="4A540CC2" w14:textId="01C94476" w:rsidR="00BA1BF0" w:rsidRPr="00BA1BF0" w:rsidRDefault="00BA1BF0" w:rsidP="00BA1BF0">
      <w:pPr>
        <w:numPr>
          <w:ilvl w:val="2"/>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lastRenderedPageBreak/>
        <w:t xml:space="preserve">When UE does not report beamSwitchTiming-16, the default value of beamSwitchTiming-16 is reported value of </w:t>
      </w:r>
      <w:proofErr w:type="spellStart"/>
      <w:r>
        <w:rPr>
          <w:rFonts w:ascii="Times New Roman" w:hAnsi="Times New Roman" w:cs="Times New Roman"/>
          <w:b/>
          <w:bCs/>
          <w:sz w:val="22"/>
        </w:rPr>
        <w:t>beamSwitchTiming</w:t>
      </w:r>
      <w:proofErr w:type="spellEnd"/>
      <w:r>
        <w:rPr>
          <w:rFonts w:ascii="Times New Roman" w:hAnsi="Times New Roman" w:cs="Times New Roman"/>
          <w:b/>
          <w:bCs/>
          <w:sz w:val="22"/>
        </w:rPr>
        <w:t>.</w:t>
      </w:r>
    </w:p>
    <w:p w14:paraId="554C377B" w14:textId="7F4ACEAC" w:rsidR="00BA1BF0" w:rsidRPr="00BA1BF0" w:rsidRDefault="00BA1BF0" w:rsidP="00BA1BF0">
      <w:pPr>
        <w:numPr>
          <w:ilvl w:val="3"/>
          <w:numId w:val="39"/>
        </w:numPr>
        <w:spacing w:afterLines="50" w:after="120"/>
        <w:jc w:val="both"/>
        <w:rPr>
          <w:rFonts w:ascii="Arial" w:eastAsia="Batang" w:hAnsi="Arial" w:cs="Times New Roman"/>
          <w:sz w:val="32"/>
          <w:szCs w:val="32"/>
          <w:lang w:eastAsia="ko-KR"/>
        </w:rPr>
      </w:pPr>
      <w:r>
        <w:rPr>
          <w:rFonts w:ascii="Times New Roman" w:hAnsi="Times New Roman" w:cs="Times New Roman" w:hint="eastAsia"/>
          <w:b/>
          <w:bCs/>
          <w:sz w:val="22"/>
        </w:rPr>
        <w:t>U</w:t>
      </w:r>
      <w:r>
        <w:rPr>
          <w:rFonts w:ascii="Times New Roman" w:hAnsi="Times New Roman" w:cs="Times New Roman"/>
          <w:b/>
          <w:bCs/>
          <w:sz w:val="22"/>
        </w:rPr>
        <w:t xml:space="preserve">E is not expected to report sym224 or sym336 for </w:t>
      </w:r>
      <w:proofErr w:type="spellStart"/>
      <w:r>
        <w:rPr>
          <w:rFonts w:ascii="Times New Roman" w:hAnsi="Times New Roman" w:cs="Times New Roman"/>
          <w:b/>
          <w:bCs/>
          <w:sz w:val="22"/>
        </w:rPr>
        <w:t>beamSwitchTiming</w:t>
      </w:r>
      <w:proofErr w:type="spellEnd"/>
    </w:p>
    <w:p w14:paraId="73E79378" w14:textId="1C8351F5" w:rsidR="00BA1BF0" w:rsidRPr="003669DD" w:rsidRDefault="00BA1BF0" w:rsidP="00BA1BF0">
      <w:pPr>
        <w:numPr>
          <w:ilvl w:val="2"/>
          <w:numId w:val="39"/>
        </w:numPr>
        <w:spacing w:afterLines="50" w:after="120"/>
        <w:jc w:val="both"/>
        <w:rPr>
          <w:rFonts w:ascii="Arial" w:eastAsia="Batang" w:hAnsi="Arial" w:cs="Times New Roman"/>
          <w:sz w:val="32"/>
          <w:szCs w:val="32"/>
          <w:lang w:eastAsia="ko-KR"/>
        </w:rPr>
      </w:pPr>
      <w:r>
        <w:rPr>
          <w:rFonts w:ascii="Times New Roman" w:hAnsi="Times New Roman" w:cs="Times New Roman" w:hint="eastAsia"/>
          <w:b/>
          <w:bCs/>
          <w:sz w:val="22"/>
        </w:rPr>
        <w:t>W</w:t>
      </w:r>
      <w:r>
        <w:rPr>
          <w:rFonts w:ascii="Times New Roman" w:hAnsi="Times New Roman" w:cs="Times New Roman"/>
          <w:b/>
          <w:bCs/>
          <w:sz w:val="22"/>
        </w:rPr>
        <w:t>hen UE reports beamSwitchTiming-16, t</w:t>
      </w:r>
      <w:r w:rsidR="003669DD">
        <w:rPr>
          <w:rFonts w:ascii="Times New Roman" w:hAnsi="Times New Roman" w:cs="Times New Roman"/>
          <w:b/>
          <w:bCs/>
          <w:sz w:val="22"/>
        </w:rPr>
        <w:t>he beam switching threshold</w:t>
      </w:r>
      <w:r>
        <w:rPr>
          <w:rFonts w:ascii="Times New Roman" w:hAnsi="Times New Roman" w:cs="Times New Roman"/>
          <w:b/>
          <w:bCs/>
          <w:sz w:val="22"/>
        </w:rPr>
        <w:t xml:space="preserve"> is assumed to be 48 OFDM symbols.</w:t>
      </w:r>
    </w:p>
    <w:p w14:paraId="74EBEDCE" w14:textId="1B569FC6" w:rsidR="003669DD" w:rsidRPr="00BA1BF0" w:rsidRDefault="003669DD" w:rsidP="00BA1BF0">
      <w:pPr>
        <w:numPr>
          <w:ilvl w:val="2"/>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beamSwitchTining-16 is the minimum number of required OFDM symbols between the DCI triggering aperiodic CSI-RS and the corresponding aperiodic CSI-RS transmission in a CSI-RS resource set configured with repetition “ON”</w:t>
      </w:r>
    </w:p>
    <w:p w14:paraId="6BAB3546" w14:textId="4262A9C5" w:rsidR="00A8221A" w:rsidRDefault="00A8221A" w:rsidP="00A91D01">
      <w:pPr>
        <w:spacing w:afterLines="50" w:after="120"/>
        <w:jc w:val="both"/>
        <w:rPr>
          <w:sz w:val="22"/>
        </w:rPr>
      </w:pPr>
    </w:p>
    <w:p w14:paraId="4ED6F279" w14:textId="77777777" w:rsidR="00BA1BF0" w:rsidRPr="00DC3653" w:rsidRDefault="00BA1BF0" w:rsidP="00BA1BF0">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720E9FE" w14:textId="67968559" w:rsidR="00BA1BF0" w:rsidRPr="00DC3653" w:rsidRDefault="00BA1BF0" w:rsidP="00BA1BF0">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sz w:val="22"/>
          <w:szCs w:val="20"/>
        </w:rPr>
        <w:tab/>
        <w:t xml:space="preserve">Cannot accept the proposals: </w:t>
      </w:r>
    </w:p>
    <w:tbl>
      <w:tblPr>
        <w:tblStyle w:val="13"/>
        <w:tblW w:w="5000" w:type="pct"/>
        <w:tblLook w:val="04A0" w:firstRow="1" w:lastRow="0" w:firstColumn="1" w:lastColumn="0" w:noHBand="0" w:noVBand="1"/>
      </w:tblPr>
      <w:tblGrid>
        <w:gridCol w:w="1134"/>
        <w:gridCol w:w="8828"/>
      </w:tblGrid>
      <w:tr w:rsidR="00BA1BF0" w:rsidRPr="00DC3653" w14:paraId="7D2EA3F0" w14:textId="77777777" w:rsidTr="00587F60">
        <w:tc>
          <w:tcPr>
            <w:tcW w:w="569" w:type="pct"/>
            <w:shd w:val="clear" w:color="auto" w:fill="F2F2F2" w:themeFill="background1" w:themeFillShade="F2"/>
          </w:tcPr>
          <w:p w14:paraId="34BD8D8A" w14:textId="77777777" w:rsidR="00BA1BF0" w:rsidRPr="00DC3653" w:rsidRDefault="00BA1BF0" w:rsidP="00587F60">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66EBBFEC" w14:textId="77777777" w:rsidR="00BA1BF0" w:rsidRPr="00DC3653" w:rsidRDefault="00BA1BF0" w:rsidP="00587F60">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BA1BF0" w:rsidRPr="00DC3653" w14:paraId="184821B1" w14:textId="77777777" w:rsidTr="00587F60">
        <w:tc>
          <w:tcPr>
            <w:tcW w:w="569" w:type="pct"/>
          </w:tcPr>
          <w:p w14:paraId="01541AEA" w14:textId="11BF7F8D" w:rsidR="00BA1BF0" w:rsidRPr="00817BCE" w:rsidRDefault="00E16F0E" w:rsidP="00587F60">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vivo</w:t>
            </w:r>
          </w:p>
        </w:tc>
        <w:tc>
          <w:tcPr>
            <w:tcW w:w="4431" w:type="pct"/>
          </w:tcPr>
          <w:p w14:paraId="129925B4" w14:textId="7A8D0735" w:rsidR="00BA1BF0" w:rsidRPr="00E16F0E" w:rsidRDefault="00E16F0E" w:rsidP="00587F60">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A</w:t>
            </w:r>
            <w:r>
              <w:rPr>
                <w:rFonts w:ascii="Times New Roman" w:eastAsia="SimSun" w:hAnsi="Times New Roman" w:cs="Times New Roman" w:hint="eastAsia"/>
                <w:sz w:val="22"/>
                <w:szCs w:val="20"/>
                <w:lang w:eastAsia="zh-CN"/>
              </w:rPr>
              <w:t xml:space="preserve">gree </w:t>
            </w:r>
            <w:r>
              <w:rPr>
                <w:rFonts w:ascii="Times New Roman" w:eastAsia="SimSun" w:hAnsi="Times New Roman" w:cs="Times New Roman"/>
                <w:sz w:val="22"/>
                <w:szCs w:val="20"/>
                <w:lang w:eastAsia="zh-CN"/>
              </w:rPr>
              <w:t>with the updated proposal 1</w:t>
            </w:r>
          </w:p>
        </w:tc>
      </w:tr>
      <w:tr w:rsidR="00BA1BF0" w:rsidRPr="00DC3653" w14:paraId="7451B97E" w14:textId="77777777" w:rsidTr="00587F60">
        <w:tc>
          <w:tcPr>
            <w:tcW w:w="569" w:type="pct"/>
          </w:tcPr>
          <w:p w14:paraId="2241443A" w14:textId="1E780867" w:rsidR="00BA1BF0" w:rsidRPr="00DC3653" w:rsidRDefault="003669DD" w:rsidP="00587F60">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I</w:t>
            </w:r>
            <w:r>
              <w:rPr>
                <w:rFonts w:ascii="Times New Roman" w:eastAsia="ＭＳ ゴシック" w:hAnsi="Times New Roman" w:cs="Times New Roman"/>
                <w:sz w:val="22"/>
                <w:szCs w:val="20"/>
              </w:rPr>
              <w:t>ntel</w:t>
            </w:r>
          </w:p>
        </w:tc>
        <w:tc>
          <w:tcPr>
            <w:tcW w:w="4431" w:type="pct"/>
          </w:tcPr>
          <w:p w14:paraId="4C79D7EE" w14:textId="6DC9FF62" w:rsidR="003669DD" w:rsidRPr="003669DD" w:rsidRDefault="003669DD" w:rsidP="003669DD">
            <w:pPr>
              <w:spacing w:afterLines="50" w:after="120"/>
              <w:jc w:val="both"/>
              <w:rPr>
                <w:rFonts w:ascii="Times New Roman" w:eastAsia="ＭＳ ゴシック" w:hAnsi="Times New Roman" w:cs="Times New Roman"/>
                <w:sz w:val="22"/>
                <w:szCs w:val="20"/>
              </w:rPr>
            </w:pPr>
            <w:r w:rsidRPr="003669DD">
              <w:rPr>
                <w:rFonts w:ascii="Times New Roman" w:eastAsia="ＭＳ ゴシック" w:hAnsi="Times New Roman" w:cs="Times New Roman"/>
                <w:sz w:val="22"/>
                <w:szCs w:val="20"/>
              </w:rPr>
              <w:t>I’m still has some troubles to understand the meaning of the main bullet below (</w:t>
            </w:r>
            <w:proofErr w:type="spellStart"/>
            <w:r w:rsidRPr="003669DD">
              <w:rPr>
                <w:rFonts w:ascii="Times New Roman" w:eastAsia="ＭＳ ゴシック" w:hAnsi="Times New Roman" w:cs="Times New Roman"/>
                <w:sz w:val="22"/>
                <w:szCs w:val="20"/>
              </w:rPr>
              <w:t>subbulet</w:t>
            </w:r>
            <w:proofErr w:type="spellEnd"/>
            <w:r w:rsidRPr="003669DD">
              <w:rPr>
                <w:rFonts w:ascii="Times New Roman" w:eastAsia="ＭＳ ゴシック" w:hAnsi="Times New Roman" w:cs="Times New Roman"/>
                <w:sz w:val="22"/>
                <w:szCs w:val="20"/>
              </w:rPr>
              <w:t xml:space="preserve"> is OK). </w:t>
            </w:r>
          </w:p>
          <w:p w14:paraId="19028FA5" w14:textId="39458CC1" w:rsidR="003669DD" w:rsidRPr="003669DD" w:rsidRDefault="003669DD" w:rsidP="003669DD">
            <w:pPr>
              <w:spacing w:afterLines="50" w:after="120"/>
              <w:jc w:val="both"/>
              <w:rPr>
                <w:rFonts w:ascii="Times New Roman" w:eastAsia="ＭＳ ゴシック" w:hAnsi="Times New Roman" w:cs="Times New Roman"/>
                <w:sz w:val="22"/>
                <w:szCs w:val="20"/>
              </w:rPr>
            </w:pPr>
            <w:r w:rsidRPr="003669DD">
              <w:rPr>
                <w:rFonts w:ascii="Times New Roman" w:eastAsia="ＭＳ ゴシック" w:hAnsi="Times New Roman" w:cs="Times New Roman"/>
                <w:sz w:val="22"/>
                <w:szCs w:val="20"/>
              </w:rPr>
              <w:t>What is the purpose of this sentence and how it works for Rel-15 UEs or UEs not supporting this feature?  </w:t>
            </w:r>
          </w:p>
          <w:p w14:paraId="124D74CD" w14:textId="77777777" w:rsidR="003669DD" w:rsidRPr="003669DD" w:rsidRDefault="003669DD" w:rsidP="003669DD">
            <w:pPr>
              <w:spacing w:afterLines="50" w:after="120"/>
              <w:jc w:val="both"/>
              <w:rPr>
                <w:rFonts w:ascii="Times New Roman" w:eastAsia="ＭＳ ゴシック" w:hAnsi="Times New Roman" w:cs="Times New Roman"/>
                <w:sz w:val="22"/>
                <w:szCs w:val="20"/>
              </w:rPr>
            </w:pPr>
            <w:r w:rsidRPr="003669DD">
              <w:rPr>
                <w:rFonts w:ascii="Times New Roman" w:eastAsia="ＭＳ ゴシック" w:hAnsi="Times New Roman" w:cs="Times New Roman"/>
                <w:sz w:val="22"/>
                <w:szCs w:val="20"/>
              </w:rPr>
              <w:t xml:space="preserve">² </w:t>
            </w:r>
            <w:r w:rsidRPr="003669DD">
              <w:rPr>
                <w:rFonts w:ascii="Times New Roman" w:eastAsia="ＭＳ ゴシック" w:hAnsi="Times New Roman" w:cs="Times New Roman"/>
                <w:b/>
                <w:bCs/>
                <w:sz w:val="22"/>
                <w:szCs w:val="20"/>
              </w:rPr>
              <w:t xml:space="preserve">When UE does not report beamSwitchTiming-16, the default value of beamSwitchTiming-16 is reported value of </w:t>
            </w:r>
            <w:proofErr w:type="spellStart"/>
            <w:r w:rsidRPr="003669DD">
              <w:rPr>
                <w:rFonts w:ascii="Times New Roman" w:eastAsia="ＭＳ ゴシック" w:hAnsi="Times New Roman" w:cs="Times New Roman"/>
                <w:b/>
                <w:bCs/>
                <w:sz w:val="22"/>
                <w:szCs w:val="20"/>
              </w:rPr>
              <w:t>beamSwitchTiming</w:t>
            </w:r>
            <w:proofErr w:type="spellEnd"/>
            <w:r w:rsidRPr="003669DD">
              <w:rPr>
                <w:rFonts w:ascii="Times New Roman" w:eastAsia="ＭＳ ゴシック" w:hAnsi="Times New Roman" w:cs="Times New Roman"/>
                <w:b/>
                <w:bCs/>
                <w:sz w:val="22"/>
                <w:szCs w:val="20"/>
              </w:rPr>
              <w:t>.</w:t>
            </w:r>
          </w:p>
          <w:p w14:paraId="3CE33AC0" w14:textId="79574490" w:rsidR="00BA1BF0" w:rsidRPr="003669DD" w:rsidRDefault="003669DD" w:rsidP="00587F60">
            <w:pPr>
              <w:spacing w:afterLines="50" w:after="120"/>
              <w:jc w:val="both"/>
              <w:rPr>
                <w:rFonts w:ascii="Times New Roman" w:eastAsia="ＭＳ ゴシック" w:hAnsi="Times New Roman" w:cs="Times New Roman"/>
                <w:sz w:val="22"/>
                <w:szCs w:val="20"/>
              </w:rPr>
            </w:pPr>
            <w:proofErr w:type="gramStart"/>
            <w:r w:rsidRPr="003669DD">
              <w:rPr>
                <w:rFonts w:ascii="Times New Roman" w:eastAsia="ＭＳ ゴシック" w:hAnsi="Times New Roman" w:cs="Times New Roman"/>
                <w:sz w:val="22"/>
                <w:szCs w:val="20"/>
              </w:rPr>
              <w:t xml:space="preserve">l  </w:t>
            </w:r>
            <w:r w:rsidRPr="003669DD">
              <w:rPr>
                <w:rFonts w:ascii="Times New Roman" w:eastAsia="ＭＳ ゴシック" w:hAnsi="Times New Roman" w:cs="Times New Roman"/>
                <w:b/>
                <w:bCs/>
                <w:sz w:val="22"/>
                <w:szCs w:val="20"/>
              </w:rPr>
              <w:t>UE</w:t>
            </w:r>
            <w:proofErr w:type="gramEnd"/>
            <w:r w:rsidRPr="003669DD">
              <w:rPr>
                <w:rFonts w:ascii="Times New Roman" w:eastAsia="ＭＳ ゴシック" w:hAnsi="Times New Roman" w:cs="Times New Roman"/>
                <w:b/>
                <w:bCs/>
                <w:sz w:val="22"/>
                <w:szCs w:val="20"/>
              </w:rPr>
              <w:t xml:space="preserve"> is not expected to report sym224 or sym336 for </w:t>
            </w:r>
            <w:proofErr w:type="spellStart"/>
            <w:r w:rsidRPr="003669DD">
              <w:rPr>
                <w:rFonts w:ascii="Times New Roman" w:eastAsia="ＭＳ ゴシック" w:hAnsi="Times New Roman" w:cs="Times New Roman"/>
                <w:b/>
                <w:bCs/>
                <w:sz w:val="22"/>
                <w:szCs w:val="20"/>
              </w:rPr>
              <w:t>beamSwitchTiming</w:t>
            </w:r>
            <w:proofErr w:type="spellEnd"/>
          </w:p>
        </w:tc>
      </w:tr>
      <w:tr w:rsidR="00BA1BF0" w:rsidRPr="00DC3653" w14:paraId="266893A1" w14:textId="77777777" w:rsidTr="00587F60">
        <w:tc>
          <w:tcPr>
            <w:tcW w:w="569" w:type="pct"/>
          </w:tcPr>
          <w:p w14:paraId="7E4601EB" w14:textId="7F4C5F2F" w:rsidR="00BA1BF0" w:rsidRPr="00DC3653" w:rsidRDefault="003669DD" w:rsidP="00587F60">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A</w:t>
            </w:r>
            <w:r>
              <w:rPr>
                <w:rFonts w:ascii="Times New Roman" w:eastAsia="ＭＳ ゴシック" w:hAnsi="Times New Roman" w:cs="Times New Roman"/>
                <w:sz w:val="22"/>
                <w:szCs w:val="20"/>
              </w:rPr>
              <w:t>pple</w:t>
            </w:r>
          </w:p>
        </w:tc>
        <w:tc>
          <w:tcPr>
            <w:tcW w:w="4431" w:type="pct"/>
          </w:tcPr>
          <w:p w14:paraId="01566892" w14:textId="77777777" w:rsidR="003669DD" w:rsidRPr="003669DD" w:rsidRDefault="003669DD" w:rsidP="003669DD">
            <w:pPr>
              <w:spacing w:afterLines="50" w:after="120"/>
              <w:jc w:val="both"/>
              <w:rPr>
                <w:rFonts w:ascii="Times New Roman" w:hAnsi="Times New Roman" w:cs="Times New Roman"/>
              </w:rPr>
            </w:pPr>
            <w:r w:rsidRPr="003669DD">
              <w:rPr>
                <w:rFonts w:ascii="Times New Roman" w:hAnsi="Times New Roman" w:cs="Times New Roman"/>
              </w:rPr>
              <w:t>Would you be able to agree with, “beamSwitchTiming-16 of value (sym14, sym28, sym48 sym224 or sym336, FFS other values) “?</w:t>
            </w:r>
          </w:p>
          <w:p w14:paraId="16DC9D5B" w14:textId="594479B8" w:rsidR="003669DD" w:rsidRPr="003669DD" w:rsidRDefault="003669DD" w:rsidP="003669DD">
            <w:pPr>
              <w:spacing w:afterLines="50" w:after="120"/>
              <w:jc w:val="both"/>
              <w:rPr>
                <w:rFonts w:ascii="Times New Roman" w:hAnsi="Times New Roman" w:cs="Times New Roman"/>
              </w:rPr>
            </w:pPr>
            <w:r w:rsidRPr="003669DD">
              <w:rPr>
                <w:rFonts w:ascii="Times New Roman" w:hAnsi="Times New Roman" w:cs="Times New Roman"/>
              </w:rPr>
              <w:t xml:space="preserve">As the highlighted text, beamSwitchTiming-16 is limited to 224 and 336, which is not acceptable, and you indicated the same preference in previous email. This is not acceptable without the bullet you quoted. Because, if we don’t use Rel-15 </w:t>
            </w:r>
            <w:proofErr w:type="spellStart"/>
            <w:r w:rsidRPr="003669DD">
              <w:rPr>
                <w:rFonts w:ascii="Times New Roman" w:hAnsi="Times New Roman" w:cs="Times New Roman"/>
              </w:rPr>
              <w:t>beamSwitchTiming</w:t>
            </w:r>
            <w:proofErr w:type="spellEnd"/>
            <w:r w:rsidRPr="003669DD">
              <w:rPr>
                <w:rFonts w:ascii="Times New Roman" w:hAnsi="Times New Roman" w:cs="Times New Roman"/>
              </w:rPr>
              <w:t xml:space="preserve"> as proposed as compromise in the bullets you quoted, there is no way a Rel-16 UE can signal 14/28/48</w:t>
            </w:r>
          </w:p>
          <w:p w14:paraId="54FB20E5" w14:textId="32FE7491" w:rsidR="003669DD" w:rsidRPr="003669DD" w:rsidRDefault="003669DD" w:rsidP="003669DD">
            <w:pPr>
              <w:spacing w:afterLines="50" w:after="120"/>
              <w:jc w:val="both"/>
              <w:rPr>
                <w:rFonts w:ascii="Times New Roman" w:hAnsi="Times New Roman" w:cs="Times New Roman"/>
              </w:rPr>
            </w:pPr>
            <w:r w:rsidRPr="003669DD">
              <w:rPr>
                <w:rFonts w:ascii="Times New Roman" w:hAnsi="Times New Roman" w:cs="Times New Roman"/>
              </w:rPr>
              <w:t xml:space="preserve">There are multiple solutions to make it work, but we need something to reflect UE true processing capability, not just some arbitrary design, </w:t>
            </w:r>
            <w:proofErr w:type="gramStart"/>
            <w:r w:rsidRPr="003669DD">
              <w:rPr>
                <w:rFonts w:ascii="Times New Roman" w:hAnsi="Times New Roman" w:cs="Times New Roman"/>
              </w:rPr>
              <w:t>Your</w:t>
            </w:r>
            <w:proofErr w:type="gramEnd"/>
            <w:r w:rsidRPr="003669DD">
              <w:rPr>
                <w:rFonts w:ascii="Times New Roman" w:hAnsi="Times New Roman" w:cs="Times New Roman"/>
              </w:rPr>
              <w:t xml:space="preserve"> proposal as below is not agreeable since the FFS part is put for no reason. For your proposed TP to even make sense, we need to do as I suggested above</w:t>
            </w:r>
          </w:p>
          <w:p w14:paraId="18E1B850" w14:textId="4129CF27" w:rsidR="003669DD" w:rsidRPr="003669DD" w:rsidRDefault="003669DD" w:rsidP="003669DD">
            <w:pPr>
              <w:spacing w:afterLines="50" w:after="120"/>
              <w:jc w:val="both"/>
              <w:rPr>
                <w:rFonts w:ascii="Times New Roman" w:hAnsi="Times New Roman" w:cs="Times New Roman"/>
              </w:rPr>
            </w:pPr>
            <w:r w:rsidRPr="003669DD">
              <w:rPr>
                <w:rFonts w:ascii="Times New Roman" w:hAnsi="Times New Roman" w:cs="Times New Roman"/>
              </w:rPr>
              <w:t>beamSwitchTiming-16 of value (</w:t>
            </w:r>
            <w:r w:rsidRPr="003669DD">
              <w:rPr>
                <w:rFonts w:ascii="Times New Roman" w:hAnsi="Times New Roman" w:cs="Times New Roman"/>
                <w:color w:val="FF0000"/>
              </w:rPr>
              <w:t>sym14, sym28, sym48,</w:t>
            </w:r>
            <w:r w:rsidRPr="003669DD">
              <w:rPr>
                <w:rFonts w:ascii="Times New Roman" w:hAnsi="Times New Roman" w:cs="Times New Roman"/>
              </w:rPr>
              <w:t xml:space="preserve"> sym224 or sym336</w:t>
            </w:r>
            <w:r w:rsidRPr="003669DD">
              <w:rPr>
                <w:rFonts w:ascii="Times New Roman" w:hAnsi="Times New Roman" w:cs="Times New Roman"/>
                <w:strike/>
                <w:color w:val="FF0000"/>
              </w:rPr>
              <w:t>, FFS other values</w:t>
            </w:r>
            <w:r w:rsidRPr="003669DD">
              <w:rPr>
                <w:rFonts w:ascii="Times New Roman" w:hAnsi="Times New Roman" w:cs="Times New Roman"/>
              </w:rPr>
              <w:t>)</w:t>
            </w:r>
          </w:p>
        </w:tc>
      </w:tr>
      <w:tr w:rsidR="00BA1BF0" w:rsidRPr="00DC3653" w14:paraId="2AC0144E" w14:textId="77777777" w:rsidTr="00587F60">
        <w:tc>
          <w:tcPr>
            <w:tcW w:w="569" w:type="pct"/>
          </w:tcPr>
          <w:p w14:paraId="14F454AB" w14:textId="3260E942" w:rsidR="00BA1BF0" w:rsidRPr="003669DD" w:rsidRDefault="003669DD" w:rsidP="00587F60">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Huawei</w:t>
            </w:r>
          </w:p>
        </w:tc>
        <w:tc>
          <w:tcPr>
            <w:tcW w:w="4431" w:type="pct"/>
          </w:tcPr>
          <w:p w14:paraId="40D5E51F" w14:textId="6C90C780" w:rsidR="003669DD" w:rsidRPr="003669DD" w:rsidRDefault="003669DD" w:rsidP="003669DD">
            <w:pPr>
              <w:spacing w:before="100" w:beforeAutospacing="1" w:after="100" w:afterAutospacing="1"/>
            </w:pPr>
            <w:r w:rsidRPr="003669DD">
              <w:rPr>
                <w:color w:val="1F497D"/>
              </w:rPr>
              <w:t xml:space="preserve">Thanks for continued discussions and updated proposal. </w:t>
            </w:r>
            <w:proofErr w:type="gramStart"/>
            <w:r w:rsidRPr="003669DD">
              <w:rPr>
                <w:color w:val="1F497D"/>
              </w:rPr>
              <w:t>First</w:t>
            </w:r>
            <w:proofErr w:type="gramEnd"/>
            <w:r w:rsidRPr="003669DD">
              <w:rPr>
                <w:color w:val="1F497D"/>
              </w:rPr>
              <w:t xml:space="preserve"> we want to emphasize everything discussed here is applicable to Rel-16 only (i.e., Rel-15 specs are untouched). For </w:t>
            </w:r>
            <w:proofErr w:type="spellStart"/>
            <w:r w:rsidRPr="003669DD">
              <w:rPr>
                <w:color w:val="1F497D"/>
              </w:rPr>
              <w:t>beamSwitchTiming</w:t>
            </w:r>
            <w:proofErr w:type="spellEnd"/>
            <w:r w:rsidRPr="003669DD">
              <w:rPr>
                <w:color w:val="1F497D"/>
              </w:rPr>
              <w:t xml:space="preserve"> in R16, our first preference is to reuse Rel-15 capability reporting, as what was assumed when RAN1 agreed on the TEI. If the majority wants to introduce a new capability reporting for Rel-16, we can try to live with that depending on the proposal on the table. </w:t>
            </w:r>
          </w:p>
          <w:p w14:paraId="3308EC7E" w14:textId="51363A55" w:rsidR="003669DD" w:rsidRPr="003669DD" w:rsidRDefault="003669DD" w:rsidP="003669DD">
            <w:pPr>
              <w:spacing w:before="100" w:beforeAutospacing="1" w:after="100" w:afterAutospacing="1"/>
            </w:pPr>
            <w:r w:rsidRPr="003669DD">
              <w:rPr>
                <w:color w:val="1F497D"/>
              </w:rPr>
              <w:lastRenderedPageBreak/>
              <w:t xml:space="preserve">With the current proposal, we prefer not to introduce strong dependency between R15 and R16 capability reporting, nor explicitly mandating UE not to report something that is available in candidate value set, and we do not understand why Rel-16 capability reporting is limited to 224/336 only. With these in mind, we suggest updating the proposal as below. </w:t>
            </w:r>
          </w:p>
          <w:p w14:paraId="786578E2" w14:textId="77777777" w:rsidR="003669DD" w:rsidRPr="003669DD" w:rsidRDefault="003669DD" w:rsidP="003669DD">
            <w:pPr>
              <w:spacing w:before="100" w:beforeAutospacing="1" w:after="100" w:afterAutospacing="1"/>
            </w:pPr>
            <w:r w:rsidRPr="003669DD">
              <w:rPr>
                <w:color w:val="1F497D"/>
              </w:rPr>
              <w:t>Updated FL proposal 1:</w:t>
            </w:r>
          </w:p>
          <w:p w14:paraId="67DB7182" w14:textId="77777777" w:rsidR="003669DD" w:rsidRPr="003669DD" w:rsidRDefault="003669DD" w:rsidP="003669DD">
            <w:pPr>
              <w:ind w:left="720" w:hanging="360"/>
            </w:pPr>
            <w:r w:rsidRPr="003669DD">
              <w:rPr>
                <w:rFonts w:ascii="Symbol" w:hAnsi="Symbol"/>
                <w:color w:val="1F497D"/>
              </w:rPr>
              <w:t></w:t>
            </w:r>
            <w:r w:rsidRPr="003669DD">
              <w:rPr>
                <w:rFonts w:ascii="Times New Roman" w:hAnsi="Times New Roman" w:cs="Times New Roman"/>
                <w:color w:val="1F497D"/>
                <w:sz w:val="14"/>
                <w:szCs w:val="14"/>
              </w:rPr>
              <w:t xml:space="preserve">         </w:t>
            </w:r>
            <w:r w:rsidRPr="003669DD">
              <w:rPr>
                <w:color w:val="1F497D"/>
              </w:rPr>
              <w:t xml:space="preserve">Introduce the new capability signaling for aperiodic CSI-RS triggering with beam switching timing </w:t>
            </w:r>
            <w:r w:rsidRPr="003669DD">
              <w:rPr>
                <w:strike/>
                <w:color w:val="FF0000"/>
              </w:rPr>
              <w:t>of 224 and 336</w:t>
            </w:r>
            <w:r w:rsidRPr="003669DD">
              <w:rPr>
                <w:color w:val="FF0000"/>
              </w:rPr>
              <w:t xml:space="preserve"> </w:t>
            </w:r>
            <w:r w:rsidRPr="003669DD">
              <w:rPr>
                <w:color w:val="1F497D"/>
              </w:rPr>
              <w:t>(FG14-7 in UE features list)</w:t>
            </w:r>
          </w:p>
          <w:p w14:paraId="689E685B" w14:textId="77777777" w:rsidR="003669DD" w:rsidRPr="003669DD" w:rsidRDefault="003669DD" w:rsidP="003669DD">
            <w:pPr>
              <w:ind w:left="720" w:hanging="360"/>
            </w:pPr>
            <w:r w:rsidRPr="003669DD">
              <w:rPr>
                <w:rFonts w:ascii="Symbol" w:hAnsi="Symbol"/>
                <w:color w:val="1F497D"/>
              </w:rPr>
              <w:t></w:t>
            </w:r>
            <w:r w:rsidRPr="003669DD">
              <w:rPr>
                <w:rFonts w:ascii="Times New Roman" w:hAnsi="Times New Roman" w:cs="Times New Roman"/>
                <w:color w:val="1F497D"/>
                <w:sz w:val="14"/>
                <w:szCs w:val="14"/>
              </w:rPr>
              <w:t xml:space="preserve">         </w:t>
            </w:r>
            <w:r w:rsidRPr="003669DD">
              <w:rPr>
                <w:color w:val="1F497D"/>
              </w:rPr>
              <w:t>Followings are clarified for FG14-7 (beamSwitchTiming-16) in the UE features list</w:t>
            </w:r>
          </w:p>
          <w:p w14:paraId="20166CFD" w14:textId="77777777" w:rsidR="003669DD" w:rsidRPr="003669DD" w:rsidRDefault="003669DD" w:rsidP="003669DD">
            <w:pPr>
              <w:ind w:left="1440" w:hanging="360"/>
            </w:pPr>
            <w:r w:rsidRPr="003669DD">
              <w:rPr>
                <w:rFonts w:ascii="Courier New" w:hAnsi="Courier New" w:cs="Courier New"/>
                <w:strike/>
                <w:color w:val="FF0000"/>
              </w:rPr>
              <w:t>o</w:t>
            </w:r>
            <w:r w:rsidRPr="003669DD">
              <w:rPr>
                <w:rFonts w:ascii="Times New Roman" w:hAnsi="Times New Roman" w:cs="Times New Roman"/>
                <w:strike/>
                <w:color w:val="FF0000"/>
                <w:sz w:val="14"/>
                <w:szCs w:val="14"/>
              </w:rPr>
              <w:t xml:space="preserve">   </w:t>
            </w:r>
            <w:r w:rsidRPr="003669DD">
              <w:rPr>
                <w:strike/>
                <w:color w:val="FF0000"/>
              </w:rPr>
              <w:t xml:space="preserve">When UE does not report beamSwitchTiming-16, the default value of beamSwitchTiming-16 is reported value of </w:t>
            </w:r>
            <w:proofErr w:type="spellStart"/>
            <w:r w:rsidRPr="003669DD">
              <w:rPr>
                <w:strike/>
                <w:color w:val="FF0000"/>
              </w:rPr>
              <w:t>beamSwitchTiming</w:t>
            </w:r>
            <w:proofErr w:type="spellEnd"/>
            <w:r w:rsidRPr="003669DD">
              <w:rPr>
                <w:strike/>
                <w:color w:val="FF0000"/>
              </w:rPr>
              <w:t>.</w:t>
            </w:r>
          </w:p>
          <w:p w14:paraId="175FD80A" w14:textId="77777777" w:rsidR="003669DD" w:rsidRPr="003669DD" w:rsidRDefault="003669DD" w:rsidP="003669DD">
            <w:pPr>
              <w:ind w:left="2160" w:hanging="360"/>
            </w:pPr>
            <w:proofErr w:type="gramStart"/>
            <w:r w:rsidRPr="003669DD">
              <w:rPr>
                <w:rFonts w:ascii="Wingdings" w:hAnsi="Wingdings"/>
                <w:strike/>
                <w:color w:val="FF0000"/>
              </w:rPr>
              <w:t></w:t>
            </w:r>
            <w:r w:rsidRPr="003669DD">
              <w:rPr>
                <w:rFonts w:ascii="Times New Roman" w:hAnsi="Times New Roman" w:cs="Times New Roman"/>
                <w:strike/>
                <w:color w:val="FF0000"/>
                <w:sz w:val="14"/>
                <w:szCs w:val="14"/>
              </w:rPr>
              <w:t xml:space="preserve">  </w:t>
            </w:r>
            <w:r w:rsidRPr="003669DD">
              <w:rPr>
                <w:strike/>
                <w:color w:val="FF0000"/>
              </w:rPr>
              <w:t>UE</w:t>
            </w:r>
            <w:proofErr w:type="gramEnd"/>
            <w:r w:rsidRPr="003669DD">
              <w:rPr>
                <w:strike/>
                <w:color w:val="FF0000"/>
              </w:rPr>
              <w:t xml:space="preserve"> is not expected to report sym224 or sym336 for </w:t>
            </w:r>
            <w:proofErr w:type="spellStart"/>
            <w:r w:rsidRPr="003669DD">
              <w:rPr>
                <w:strike/>
                <w:color w:val="FF0000"/>
              </w:rPr>
              <w:t>beamSwitchTiming</w:t>
            </w:r>
            <w:proofErr w:type="spellEnd"/>
          </w:p>
          <w:p w14:paraId="52EFBEF7" w14:textId="77777777" w:rsidR="003669DD" w:rsidRPr="003669DD" w:rsidRDefault="003669DD" w:rsidP="003669DD">
            <w:pPr>
              <w:ind w:left="1440" w:hanging="360"/>
            </w:pPr>
            <w:r w:rsidRPr="003669DD">
              <w:rPr>
                <w:rFonts w:ascii="Courier New" w:hAnsi="Courier New" w:cs="Courier New"/>
                <w:strike/>
                <w:color w:val="FF0000"/>
              </w:rPr>
              <w:t>o</w:t>
            </w:r>
            <w:r w:rsidRPr="003669DD">
              <w:rPr>
                <w:rFonts w:ascii="Times New Roman" w:hAnsi="Times New Roman" w:cs="Times New Roman"/>
                <w:strike/>
                <w:color w:val="FF0000"/>
                <w:sz w:val="14"/>
                <w:szCs w:val="14"/>
              </w:rPr>
              <w:t xml:space="preserve">   </w:t>
            </w:r>
            <w:r w:rsidRPr="003669DD">
              <w:rPr>
                <w:strike/>
                <w:color w:val="FF0000"/>
              </w:rPr>
              <w:t xml:space="preserve">When UE reports beamSwitchTiming-16, the beam switching </w:t>
            </w:r>
            <w:proofErr w:type="spellStart"/>
            <w:r w:rsidRPr="003669DD">
              <w:rPr>
                <w:strike/>
                <w:color w:val="FF0000"/>
              </w:rPr>
              <w:t>threashold</w:t>
            </w:r>
            <w:proofErr w:type="spellEnd"/>
            <w:r w:rsidRPr="003669DD">
              <w:rPr>
                <w:strike/>
                <w:color w:val="FF0000"/>
              </w:rPr>
              <w:t xml:space="preserve"> for aperiodic CSI-RS is assumed to be 48 OFDM symbols</w:t>
            </w:r>
          </w:p>
          <w:p w14:paraId="527DE092" w14:textId="77777777" w:rsidR="003669DD" w:rsidRPr="003669DD" w:rsidRDefault="003669DD" w:rsidP="003669DD">
            <w:pPr>
              <w:ind w:left="1440" w:hanging="360"/>
            </w:pPr>
            <w:r w:rsidRPr="003669DD">
              <w:rPr>
                <w:rFonts w:ascii="Courier New" w:hAnsi="Courier New" w:cs="Courier New"/>
                <w:color w:val="FF0000"/>
              </w:rPr>
              <w:t>o</w:t>
            </w:r>
            <w:r w:rsidRPr="003669DD">
              <w:rPr>
                <w:rFonts w:ascii="Times New Roman" w:hAnsi="Times New Roman" w:cs="Times New Roman"/>
                <w:color w:val="FF0000"/>
                <w:sz w:val="14"/>
                <w:szCs w:val="14"/>
              </w:rPr>
              <w:t xml:space="preserve">   </w:t>
            </w:r>
            <w:r w:rsidRPr="003669DD">
              <w:rPr>
                <w:color w:val="FF0000"/>
              </w:rPr>
              <w:t>Candidate values of beamSwitchTiming-16 include {14, 28, 48, 224, 336}</w:t>
            </w:r>
          </w:p>
          <w:p w14:paraId="421D2EE2" w14:textId="77777777" w:rsidR="003669DD" w:rsidRPr="003669DD" w:rsidRDefault="003669DD" w:rsidP="003669DD">
            <w:pPr>
              <w:ind w:left="1440" w:hanging="360"/>
            </w:pPr>
            <w:r w:rsidRPr="003669DD">
              <w:rPr>
                <w:rFonts w:ascii="Courier New" w:hAnsi="Courier New" w:cs="Courier New"/>
                <w:strike/>
                <w:color w:val="FF0000"/>
              </w:rPr>
              <w:t>o</w:t>
            </w:r>
            <w:r w:rsidRPr="003669DD">
              <w:rPr>
                <w:rFonts w:ascii="Times New Roman" w:hAnsi="Times New Roman" w:cs="Times New Roman"/>
                <w:strike/>
                <w:color w:val="FF0000"/>
                <w:sz w:val="14"/>
                <w:szCs w:val="14"/>
              </w:rPr>
              <w:t xml:space="preserve">   </w:t>
            </w:r>
            <w:r w:rsidRPr="003669DD">
              <w:rPr>
                <w:strike/>
                <w:color w:val="FF0000"/>
              </w:rPr>
              <w:t>beamSwitchTiming-16 is the minimum number of OFDM symbols between the DCI triggering of aperiodic CSI-RS and aperiodic CSI-RS transmission in a CSI-RS resource configured with repetition "ON".</w:t>
            </w:r>
          </w:p>
          <w:p w14:paraId="749C78E1" w14:textId="77777777" w:rsidR="003669DD" w:rsidRPr="003669DD" w:rsidRDefault="003669DD" w:rsidP="003669DD">
            <w:pPr>
              <w:spacing w:before="100" w:beforeAutospacing="1" w:after="100" w:afterAutospacing="1"/>
            </w:pPr>
            <w:r w:rsidRPr="003669DD">
              <w:rPr>
                <w:color w:val="1F497D"/>
              </w:rPr>
              <w:t> </w:t>
            </w:r>
          </w:p>
          <w:p w14:paraId="01C93023" w14:textId="550BAAC3" w:rsidR="003669DD" w:rsidRPr="003669DD" w:rsidRDefault="003669DD" w:rsidP="003669DD">
            <w:pPr>
              <w:spacing w:before="100" w:beforeAutospacing="1" w:after="100" w:afterAutospacing="1"/>
            </w:pPr>
            <w:r w:rsidRPr="003669DD">
              <w:rPr>
                <w:color w:val="1F497D"/>
              </w:rPr>
              <w:t xml:space="preserve">Also, as mentioned in the thread of TEIs-01, if an RRC parameters is to be introduced, we suggest describing it as UE behavior/assumption instead of </w:t>
            </w:r>
            <w:proofErr w:type="spellStart"/>
            <w:r w:rsidRPr="003669DD">
              <w:rPr>
                <w:color w:val="1F497D"/>
              </w:rPr>
              <w:t>gNB</w:t>
            </w:r>
            <w:proofErr w:type="spellEnd"/>
            <w:r w:rsidRPr="003669DD">
              <w:rPr>
                <w:color w:val="1F497D"/>
              </w:rPr>
              <w:t xml:space="preserve"> assumption, with which the proposal is suggested to be revised as follows.</w:t>
            </w:r>
          </w:p>
          <w:p w14:paraId="7C60DB0A" w14:textId="3BA2D2CE" w:rsidR="00BA1BF0" w:rsidRPr="003669DD" w:rsidRDefault="003669DD" w:rsidP="003669DD">
            <w:pPr>
              <w:spacing w:before="100" w:beforeAutospacing="1" w:after="100" w:afterAutospacing="1"/>
            </w:pPr>
            <w:r w:rsidRPr="003669DD">
              <w:rPr>
                <w:color w:val="1F497D"/>
              </w:rPr>
              <w:t xml:space="preserve">•             An RRC configuration parameter is added to indicate </w:t>
            </w:r>
            <w:r w:rsidRPr="003669DD">
              <w:rPr>
                <w:strike/>
                <w:color w:val="FF0000"/>
              </w:rPr>
              <w:t xml:space="preserve">whether 48 symbol or less is assumed by the </w:t>
            </w:r>
            <w:proofErr w:type="spellStart"/>
            <w:r w:rsidRPr="003669DD">
              <w:rPr>
                <w:strike/>
                <w:color w:val="FF0000"/>
              </w:rPr>
              <w:t>gNB</w:t>
            </w:r>
            <w:proofErr w:type="spellEnd"/>
            <w:r w:rsidRPr="003669DD">
              <w:rPr>
                <w:strike/>
                <w:color w:val="FF0000"/>
              </w:rPr>
              <w:t xml:space="preserve"> when UE reports FG14-7</w:t>
            </w:r>
            <w:r w:rsidRPr="003669DD">
              <w:rPr>
                <w:color w:val="FF0000"/>
              </w:rPr>
              <w:t xml:space="preserve"> the beam switching thread that UE should apply </w:t>
            </w:r>
          </w:p>
        </w:tc>
      </w:tr>
      <w:tr w:rsidR="00BA1BF0" w:rsidRPr="00DC3653" w14:paraId="2A32E40F" w14:textId="77777777" w:rsidTr="00587F60">
        <w:tc>
          <w:tcPr>
            <w:tcW w:w="569" w:type="pct"/>
          </w:tcPr>
          <w:p w14:paraId="25D7CFFA" w14:textId="0EA412A7" w:rsidR="00BA1BF0" w:rsidRDefault="00BA1BF0" w:rsidP="00587F60">
            <w:pPr>
              <w:spacing w:afterLines="50" w:after="120"/>
              <w:jc w:val="both"/>
              <w:rPr>
                <w:rFonts w:ascii="Times New Roman" w:eastAsia="SimSun" w:hAnsi="Times New Roman" w:cs="Times New Roman"/>
                <w:sz w:val="22"/>
                <w:szCs w:val="20"/>
                <w:lang w:eastAsia="zh-CN"/>
              </w:rPr>
            </w:pPr>
          </w:p>
        </w:tc>
        <w:tc>
          <w:tcPr>
            <w:tcW w:w="4431" w:type="pct"/>
          </w:tcPr>
          <w:p w14:paraId="3A13F1E0" w14:textId="77777777" w:rsidR="00BA1BF0" w:rsidRDefault="00BA1BF0" w:rsidP="00587F60">
            <w:pPr>
              <w:spacing w:afterLines="50" w:after="120"/>
              <w:jc w:val="both"/>
              <w:rPr>
                <w:rFonts w:ascii="Times New Roman" w:eastAsia="SimSun" w:hAnsi="Times New Roman" w:cs="Times New Roman"/>
                <w:sz w:val="22"/>
                <w:szCs w:val="20"/>
                <w:lang w:eastAsia="zh-CN"/>
              </w:rPr>
            </w:pPr>
          </w:p>
        </w:tc>
      </w:tr>
      <w:tr w:rsidR="00BA1BF0" w:rsidRPr="00DC3653" w14:paraId="75C4B5F5" w14:textId="77777777" w:rsidTr="00587F60">
        <w:tc>
          <w:tcPr>
            <w:tcW w:w="569" w:type="pct"/>
          </w:tcPr>
          <w:p w14:paraId="7D63EA70" w14:textId="21F494CB" w:rsidR="00BA1BF0" w:rsidRDefault="00BA1BF0" w:rsidP="00587F60">
            <w:pPr>
              <w:spacing w:afterLines="50" w:after="120"/>
              <w:jc w:val="both"/>
              <w:rPr>
                <w:rFonts w:ascii="Times New Roman" w:eastAsia="SimSun" w:hAnsi="Times New Roman" w:cs="Times New Roman"/>
                <w:sz w:val="22"/>
                <w:szCs w:val="20"/>
                <w:lang w:eastAsia="zh-CN"/>
              </w:rPr>
            </w:pPr>
          </w:p>
        </w:tc>
        <w:tc>
          <w:tcPr>
            <w:tcW w:w="4431" w:type="pct"/>
          </w:tcPr>
          <w:p w14:paraId="692CC66A" w14:textId="476C548E" w:rsidR="00BA1BF0" w:rsidRPr="00180F21" w:rsidRDefault="00BA1BF0" w:rsidP="00587F60">
            <w:pPr>
              <w:spacing w:afterLines="50" w:after="120"/>
              <w:jc w:val="both"/>
              <w:rPr>
                <w:rFonts w:ascii="Times New Roman" w:eastAsia="SimSun" w:hAnsi="Times New Roman" w:cs="Times New Roman"/>
                <w:sz w:val="22"/>
                <w:szCs w:val="20"/>
                <w:lang w:eastAsia="zh-CN"/>
              </w:rPr>
            </w:pPr>
          </w:p>
        </w:tc>
      </w:tr>
      <w:tr w:rsidR="00BA1BF0" w:rsidRPr="00DC3653" w14:paraId="0C3BD81B" w14:textId="77777777" w:rsidTr="00587F60">
        <w:tc>
          <w:tcPr>
            <w:tcW w:w="569" w:type="pct"/>
          </w:tcPr>
          <w:p w14:paraId="168575F6" w14:textId="094F14BB" w:rsidR="00BA1BF0" w:rsidRDefault="00BA1BF0" w:rsidP="00587F60">
            <w:pPr>
              <w:spacing w:afterLines="50" w:after="120"/>
              <w:jc w:val="both"/>
              <w:rPr>
                <w:rFonts w:ascii="Times New Roman" w:eastAsia="SimSun" w:hAnsi="Times New Roman" w:cs="Times New Roman"/>
                <w:sz w:val="22"/>
                <w:szCs w:val="20"/>
                <w:lang w:eastAsia="zh-CN"/>
              </w:rPr>
            </w:pPr>
          </w:p>
        </w:tc>
        <w:tc>
          <w:tcPr>
            <w:tcW w:w="4431" w:type="pct"/>
          </w:tcPr>
          <w:p w14:paraId="27B60072" w14:textId="3EFCF4FB" w:rsidR="00BA1BF0" w:rsidRDefault="00BA1BF0" w:rsidP="00587F60">
            <w:pPr>
              <w:spacing w:afterLines="50" w:after="120"/>
              <w:jc w:val="both"/>
              <w:rPr>
                <w:rFonts w:ascii="Times New Roman" w:eastAsia="SimSun" w:hAnsi="Times New Roman" w:cs="Times New Roman"/>
                <w:sz w:val="22"/>
                <w:szCs w:val="20"/>
                <w:lang w:eastAsia="zh-CN"/>
              </w:rPr>
            </w:pPr>
          </w:p>
        </w:tc>
      </w:tr>
    </w:tbl>
    <w:p w14:paraId="5E17B711" w14:textId="1B5D40C2" w:rsidR="00BA1BF0" w:rsidRDefault="00BA1BF0" w:rsidP="00A91D01">
      <w:pPr>
        <w:spacing w:afterLines="50" w:after="120"/>
        <w:jc w:val="both"/>
        <w:rPr>
          <w:sz w:val="22"/>
        </w:rPr>
      </w:pPr>
    </w:p>
    <w:p w14:paraId="638A1935" w14:textId="0E8CF09B" w:rsidR="003669DD" w:rsidRPr="003669DD" w:rsidRDefault="003669DD" w:rsidP="00A91D01">
      <w:pPr>
        <w:spacing w:afterLines="50" w:after="120"/>
        <w:jc w:val="both"/>
        <w:rPr>
          <w:rFonts w:ascii="Times New Roman" w:hAnsi="Times New Roman" w:cs="Times New Roman"/>
          <w:sz w:val="22"/>
        </w:rPr>
      </w:pPr>
      <w:r>
        <w:rPr>
          <w:rFonts w:ascii="Times New Roman" w:hAnsi="Times New Roman" w:cs="Times New Roman"/>
          <w:sz w:val="22"/>
        </w:rPr>
        <w:t>Based on further discussion, following updated FL proposals are made</w:t>
      </w:r>
      <w:r w:rsidRPr="004F7805">
        <w:rPr>
          <w:rFonts w:ascii="Times New Roman" w:hAnsi="Times New Roman" w:cs="Times New Roman"/>
          <w:sz w:val="22"/>
        </w:rPr>
        <w:t>.</w:t>
      </w:r>
      <w:r>
        <w:rPr>
          <w:rFonts w:ascii="Times New Roman" w:hAnsi="Times New Roman" w:cs="Times New Roman"/>
          <w:sz w:val="22"/>
        </w:rPr>
        <w:t xml:space="preserve"> </w:t>
      </w:r>
    </w:p>
    <w:p w14:paraId="443E7D7A" w14:textId="77777777" w:rsidR="003669DD" w:rsidRPr="00DC3653" w:rsidRDefault="003669DD" w:rsidP="004E505B">
      <w:pPr>
        <w:rPr>
          <w:rFonts w:ascii="Arial" w:eastAsia="ＭＳ ゴシック" w:hAnsi="Arial" w:cs="Times New Roman"/>
          <w:b/>
          <w:bCs/>
          <w:sz w:val="22"/>
          <w:szCs w:val="20"/>
        </w:rPr>
      </w:pPr>
      <w:r>
        <w:rPr>
          <w:rFonts w:ascii="Arial" w:eastAsia="ＭＳ ゴシック" w:hAnsi="Arial" w:cs="Times New Roman"/>
          <w:b/>
          <w:bCs/>
          <w:sz w:val="22"/>
          <w:szCs w:val="20"/>
        </w:rPr>
        <w:t xml:space="preserve">Updated </w:t>
      </w:r>
      <w:r w:rsidRPr="00DC3653">
        <w:rPr>
          <w:rFonts w:ascii="Arial" w:eastAsia="ＭＳ ゴシック" w:hAnsi="Arial" w:cs="Times New Roman"/>
          <w:b/>
          <w:bCs/>
          <w:sz w:val="22"/>
          <w:szCs w:val="20"/>
        </w:rPr>
        <w:t>FL proposal 1:</w:t>
      </w:r>
    </w:p>
    <w:p w14:paraId="34A7B7FB" w14:textId="13455E45" w:rsidR="00414762" w:rsidRPr="00414762" w:rsidRDefault="00414762" w:rsidP="00414762">
      <w:pPr>
        <w:spacing w:afterLines="50" w:after="120"/>
        <w:jc w:val="both"/>
        <w:rPr>
          <w:rFonts w:ascii="Times New Roman" w:hAnsi="Times New Roman" w:cs="Times New Roman"/>
          <w:b/>
          <w:bCs/>
          <w:sz w:val="22"/>
        </w:rPr>
      </w:pPr>
      <w:r w:rsidRPr="00414762">
        <w:rPr>
          <w:rFonts w:ascii="Times New Roman" w:hAnsi="Times New Roman" w:cs="Times New Roman" w:hint="eastAsia"/>
          <w:b/>
          <w:bCs/>
          <w:sz w:val="22"/>
        </w:rPr>
        <w:t>A</w:t>
      </w:r>
      <w:r w:rsidRPr="00414762">
        <w:rPr>
          <w:rFonts w:ascii="Times New Roman" w:hAnsi="Times New Roman" w:cs="Times New Roman"/>
          <w:b/>
          <w:bCs/>
          <w:sz w:val="22"/>
        </w:rPr>
        <w:t>lt.1</w:t>
      </w:r>
    </w:p>
    <w:p w14:paraId="2C608CBC" w14:textId="07F31AF1" w:rsidR="003669DD" w:rsidRPr="003669DD" w:rsidRDefault="003669DD" w:rsidP="003669DD">
      <w:pPr>
        <w:numPr>
          <w:ilvl w:val="0"/>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lastRenderedPageBreak/>
        <w:t xml:space="preserve">Introduce </w:t>
      </w:r>
      <w:r w:rsidR="00414762">
        <w:rPr>
          <w:rFonts w:ascii="Times New Roman" w:hAnsi="Times New Roman" w:cs="Times New Roman"/>
          <w:b/>
          <w:bCs/>
          <w:sz w:val="22"/>
        </w:rPr>
        <w:t>a</w:t>
      </w:r>
      <w:r>
        <w:rPr>
          <w:rFonts w:ascii="Times New Roman" w:hAnsi="Times New Roman" w:cs="Times New Roman"/>
          <w:b/>
          <w:bCs/>
          <w:sz w:val="22"/>
        </w:rPr>
        <w:t xml:space="preserve"> new capability signaling for aperiodic CSI-RS triggering with beam switching timing (FG14-7 in UE features list)</w:t>
      </w:r>
    </w:p>
    <w:p w14:paraId="41A028AF" w14:textId="1FB9F8A7" w:rsidR="003669DD" w:rsidRPr="003669DD" w:rsidRDefault="003669DD" w:rsidP="003669DD">
      <w:pPr>
        <w:numPr>
          <w:ilvl w:val="1"/>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Followings are clarified for FG14-7 (</w:t>
      </w:r>
      <w:r>
        <w:rPr>
          <w:rFonts w:ascii="Times New Roman" w:hAnsi="Times New Roman" w:cs="Times New Roman" w:hint="eastAsia"/>
          <w:b/>
          <w:bCs/>
          <w:sz w:val="22"/>
        </w:rPr>
        <w:t>b</w:t>
      </w:r>
      <w:r>
        <w:rPr>
          <w:rFonts w:ascii="Times New Roman" w:hAnsi="Times New Roman" w:cs="Times New Roman"/>
          <w:b/>
          <w:bCs/>
          <w:sz w:val="22"/>
        </w:rPr>
        <w:t>eamSwitchTiming-</w:t>
      </w:r>
      <w:r w:rsidR="00414762">
        <w:rPr>
          <w:rFonts w:ascii="Times New Roman" w:hAnsi="Times New Roman" w:cs="Times New Roman"/>
          <w:b/>
          <w:bCs/>
          <w:sz w:val="22"/>
        </w:rPr>
        <w:t>r</w:t>
      </w:r>
      <w:r>
        <w:rPr>
          <w:rFonts w:ascii="Times New Roman" w:hAnsi="Times New Roman" w:cs="Times New Roman"/>
          <w:b/>
          <w:bCs/>
          <w:sz w:val="22"/>
        </w:rPr>
        <w:t>16) in the UE features list</w:t>
      </w:r>
    </w:p>
    <w:p w14:paraId="78C24E90" w14:textId="3C84E374" w:rsidR="003669DD" w:rsidRPr="001D70D9" w:rsidRDefault="003669DD" w:rsidP="003669DD">
      <w:pPr>
        <w:numPr>
          <w:ilvl w:val="2"/>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Candidate values of beamSwitchTiming-</w:t>
      </w:r>
      <w:r w:rsidR="00414762">
        <w:rPr>
          <w:rFonts w:ascii="Times New Roman" w:hAnsi="Times New Roman" w:cs="Times New Roman"/>
          <w:b/>
          <w:bCs/>
          <w:sz w:val="22"/>
        </w:rPr>
        <w:t>r</w:t>
      </w:r>
      <w:r>
        <w:rPr>
          <w:rFonts w:ascii="Times New Roman" w:hAnsi="Times New Roman" w:cs="Times New Roman"/>
          <w:b/>
          <w:bCs/>
          <w:sz w:val="22"/>
        </w:rPr>
        <w:t>16 include {14, 28, 48, 224, 336}</w:t>
      </w:r>
    </w:p>
    <w:p w14:paraId="64192F1B" w14:textId="797D0C47" w:rsidR="003669DD" w:rsidRPr="001D70D9" w:rsidRDefault="003669DD" w:rsidP="003669DD">
      <w:pPr>
        <w:numPr>
          <w:ilvl w:val="0"/>
          <w:numId w:val="39"/>
        </w:numPr>
        <w:spacing w:afterLines="50" w:after="120"/>
        <w:jc w:val="both"/>
        <w:rPr>
          <w:rFonts w:ascii="Arial" w:eastAsia="Batang" w:hAnsi="Arial" w:cs="Times New Roman"/>
          <w:sz w:val="32"/>
          <w:szCs w:val="32"/>
          <w:lang w:eastAsia="ko-KR"/>
        </w:rPr>
      </w:pPr>
      <w:r>
        <w:rPr>
          <w:rFonts w:ascii="Times New Roman" w:hAnsi="Times New Roman" w:cs="Times New Roman" w:hint="eastAsia"/>
          <w:b/>
          <w:bCs/>
          <w:sz w:val="22"/>
        </w:rPr>
        <w:t>A</w:t>
      </w:r>
      <w:r>
        <w:rPr>
          <w:rFonts w:ascii="Times New Roman" w:hAnsi="Times New Roman" w:cs="Times New Roman"/>
          <w:b/>
          <w:bCs/>
          <w:sz w:val="22"/>
        </w:rPr>
        <w:t xml:space="preserve">n RRC configuration parameter is added to indicate </w:t>
      </w:r>
      <w:r w:rsidR="001D70D9">
        <w:rPr>
          <w:rFonts w:ascii="Times New Roman" w:hAnsi="Times New Roman" w:cs="Times New Roman"/>
          <w:b/>
          <w:bCs/>
          <w:sz w:val="22"/>
        </w:rPr>
        <w:t>the UE behavior for AP-CSI-RS beam switching in Rel-16</w:t>
      </w:r>
    </w:p>
    <w:p w14:paraId="4D4CEC97" w14:textId="5116A93D" w:rsidR="001D70D9" w:rsidRPr="001D70D9" w:rsidRDefault="001D70D9" w:rsidP="001D70D9">
      <w:pPr>
        <w:numPr>
          <w:ilvl w:val="1"/>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When provided, the UE behavior agreed in Rel-16 TEI is performed</w:t>
      </w:r>
      <w:r w:rsidR="00414762" w:rsidRPr="00414762">
        <w:rPr>
          <w:rFonts w:ascii="Times New Roman" w:hAnsi="Times New Roman" w:cs="Times New Roman"/>
          <w:b/>
          <w:bCs/>
          <w:sz w:val="22"/>
        </w:rPr>
        <w:t>, with beamSwitchTiming-</w:t>
      </w:r>
      <w:r w:rsidR="00414762">
        <w:rPr>
          <w:rFonts w:ascii="Times New Roman" w:hAnsi="Times New Roman" w:cs="Times New Roman"/>
          <w:b/>
          <w:bCs/>
          <w:sz w:val="22"/>
        </w:rPr>
        <w:t>r</w:t>
      </w:r>
      <w:r w:rsidR="00414762" w:rsidRPr="00414762">
        <w:rPr>
          <w:rFonts w:ascii="Times New Roman" w:hAnsi="Times New Roman" w:cs="Times New Roman"/>
          <w:b/>
          <w:bCs/>
          <w:sz w:val="22"/>
        </w:rPr>
        <w:t>16 as input</w:t>
      </w:r>
    </w:p>
    <w:p w14:paraId="484DC9FA" w14:textId="6FE1B3C4" w:rsidR="001D70D9" w:rsidRPr="00414762" w:rsidRDefault="001D70D9" w:rsidP="001D70D9">
      <w:pPr>
        <w:numPr>
          <w:ilvl w:val="1"/>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Otherwise, the UE behavior specified in Rel-15 is performed</w:t>
      </w:r>
      <w:r w:rsidR="00414762" w:rsidRPr="00414762">
        <w:rPr>
          <w:rFonts w:ascii="Times New Roman" w:hAnsi="Times New Roman" w:cs="Times New Roman"/>
          <w:b/>
          <w:bCs/>
          <w:sz w:val="22"/>
        </w:rPr>
        <w:t xml:space="preserve">, with </w:t>
      </w:r>
      <w:proofErr w:type="spellStart"/>
      <w:r w:rsidR="00414762" w:rsidRPr="00414762">
        <w:rPr>
          <w:rFonts w:ascii="Times New Roman" w:hAnsi="Times New Roman" w:cs="Times New Roman"/>
          <w:b/>
          <w:bCs/>
          <w:sz w:val="22"/>
        </w:rPr>
        <w:t>beamSwitchTiming</w:t>
      </w:r>
      <w:proofErr w:type="spellEnd"/>
      <w:r w:rsidR="00414762" w:rsidRPr="00414762">
        <w:rPr>
          <w:rFonts w:ascii="Times New Roman" w:hAnsi="Times New Roman" w:cs="Times New Roman"/>
          <w:b/>
          <w:bCs/>
          <w:sz w:val="22"/>
        </w:rPr>
        <w:t xml:space="preserve"> as input</w:t>
      </w:r>
    </w:p>
    <w:p w14:paraId="40BA589E" w14:textId="6EB4BA4B" w:rsidR="00414762" w:rsidRPr="00414762" w:rsidRDefault="00414762" w:rsidP="00414762">
      <w:pPr>
        <w:numPr>
          <w:ilvl w:val="0"/>
          <w:numId w:val="39"/>
        </w:numPr>
        <w:spacing w:afterLines="50" w:after="120"/>
        <w:jc w:val="both"/>
        <w:rPr>
          <w:rFonts w:ascii="Arial" w:eastAsia="Batang" w:hAnsi="Arial" w:cs="Times New Roman"/>
          <w:sz w:val="32"/>
          <w:szCs w:val="32"/>
          <w:lang w:eastAsia="ko-KR"/>
        </w:rPr>
      </w:pPr>
      <w:r>
        <w:rPr>
          <w:rFonts w:ascii="Times New Roman" w:hAnsi="Times New Roman" w:cs="Times New Roman" w:hint="eastAsia"/>
          <w:b/>
          <w:bCs/>
          <w:sz w:val="22"/>
        </w:rPr>
        <w:t>A</w:t>
      </w:r>
      <w:r>
        <w:rPr>
          <w:rFonts w:ascii="Times New Roman" w:hAnsi="Times New Roman" w:cs="Times New Roman"/>
          <w:b/>
          <w:bCs/>
          <w:sz w:val="22"/>
        </w:rPr>
        <w:t>dopt following TP to TS38.214</w:t>
      </w:r>
    </w:p>
    <w:tbl>
      <w:tblPr>
        <w:tblW w:w="0" w:type="auto"/>
        <w:tblCellMar>
          <w:left w:w="0" w:type="dxa"/>
          <w:right w:w="0" w:type="dxa"/>
        </w:tblCellMar>
        <w:tblLook w:val="04A0" w:firstRow="1" w:lastRow="0" w:firstColumn="1" w:lastColumn="0" w:noHBand="0" w:noVBand="1"/>
      </w:tblPr>
      <w:tblGrid>
        <w:gridCol w:w="9952"/>
      </w:tblGrid>
      <w:tr w:rsidR="00414762" w14:paraId="351840E8" w14:textId="77777777" w:rsidTr="00414762">
        <w:trPr>
          <w:trHeight w:val="7576"/>
        </w:trPr>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C51337" w14:textId="77777777" w:rsidR="00414762" w:rsidRDefault="00414762">
            <w:pPr>
              <w:overflowPunct w:val="0"/>
              <w:autoSpaceDE w:val="0"/>
              <w:autoSpaceDN w:val="0"/>
              <w:spacing w:before="100" w:beforeAutospacing="1" w:after="100" w:afterAutospacing="1"/>
              <w:ind w:left="1325" w:hanging="1325"/>
            </w:pPr>
            <w:r>
              <w:rPr>
                <w:rFonts w:ascii="Times New Roman" w:hAnsi="Times New Roman" w:cs="Times New Roman"/>
                <w:sz w:val="22"/>
                <w:szCs w:val="22"/>
                <w:lang w:val="en-GB" w:eastAsia="en-US"/>
              </w:rPr>
              <w:t>5.2.1.5.1        Aperiodic CSI Reporting/Aperiodic CSI-RS when the triggering PDCCH and the CSI-RS have the same numerology</w:t>
            </w:r>
          </w:p>
          <w:p w14:paraId="0D7F2B1B" w14:textId="77777777" w:rsidR="00414762" w:rsidRDefault="00414762">
            <w:pPr>
              <w:overflowPunct w:val="0"/>
              <w:autoSpaceDE w:val="0"/>
              <w:autoSpaceDN w:val="0"/>
              <w:spacing w:before="100" w:beforeAutospacing="1" w:after="100" w:afterAutospacing="1"/>
              <w:ind w:left="965" w:hanging="990"/>
            </w:pPr>
            <w:r>
              <w:rPr>
                <w:rFonts w:ascii="Times New Roman" w:hAnsi="Times New Roman" w:cs="Times New Roman"/>
                <w:sz w:val="22"/>
                <w:szCs w:val="22"/>
                <w:lang w:val="en-GB" w:eastAsia="en-US"/>
              </w:rPr>
              <w:t> </w:t>
            </w:r>
          </w:p>
          <w:p w14:paraId="62A563AD" w14:textId="77777777" w:rsidR="00414762" w:rsidRDefault="00414762">
            <w:pPr>
              <w:spacing w:before="100" w:beforeAutospacing="1" w:after="100" w:afterAutospacing="1"/>
              <w:ind w:left="851" w:hanging="284"/>
            </w:pPr>
            <w:r>
              <w:rPr>
                <w:rFonts w:ascii="Calibri" w:hAnsi="Calibri" w:cs="Calibri"/>
                <w:sz w:val="22"/>
                <w:szCs w:val="22"/>
                <w:lang w:eastAsia="en-US"/>
              </w:rPr>
              <w:t xml:space="preserve">-     </w:t>
            </w:r>
            <w:r>
              <w:rPr>
                <w:rFonts w:ascii="Calibri" w:hAnsi="Calibri" w:cs="Calibri"/>
                <w:sz w:val="22"/>
                <w:szCs w:val="22"/>
                <w:lang w:val="x-none" w:eastAsia="en-US"/>
              </w:rPr>
              <w:t xml:space="preserve">If </w:t>
            </w:r>
            <w:r>
              <w:rPr>
                <w:rFonts w:ascii="Calibri" w:hAnsi="Calibri" w:cs="Calibri"/>
                <w:color w:val="FF0000"/>
                <w:sz w:val="22"/>
                <w:szCs w:val="22"/>
                <w:lang w:val="x-none" w:eastAsia="en-US"/>
              </w:rPr>
              <w:t xml:space="preserve">higher layer parameter </w:t>
            </w:r>
            <w:r>
              <w:rPr>
                <w:rFonts w:ascii="Calibri" w:hAnsi="Calibri" w:cs="Calibri"/>
                <w:i/>
                <w:iCs/>
                <w:color w:val="FF0000"/>
                <w:sz w:val="22"/>
                <w:szCs w:val="22"/>
                <w:lang w:val="x-none" w:eastAsia="en-US"/>
              </w:rPr>
              <w:t>enableBeamSwitchTiming-r16</w:t>
            </w:r>
            <w:r>
              <w:rPr>
                <w:rFonts w:ascii="Calibri" w:hAnsi="Calibri" w:cs="Calibri"/>
                <w:color w:val="FF0000"/>
                <w:sz w:val="22"/>
                <w:szCs w:val="22"/>
                <w:lang w:val="x-none" w:eastAsia="en-US"/>
              </w:rPr>
              <w:t xml:space="preserve"> is not provided and </w:t>
            </w:r>
            <w:r>
              <w:rPr>
                <w:rFonts w:ascii="Calibri" w:hAnsi="Calibri" w:cs="Calibri"/>
                <w:sz w:val="22"/>
                <w:szCs w:val="22"/>
                <w:lang w:val="x-none" w:eastAsia="en-US"/>
              </w:rPr>
              <w:t xml:space="preserve">the scheduling offset between the last symbol of the PDCCH carrying the triggering DCI and the first symbol of the aperiodic CSI-RS resources in a </w:t>
            </w:r>
            <w:r>
              <w:rPr>
                <w:rFonts w:ascii="Calibri" w:hAnsi="Calibri" w:cs="Calibri"/>
                <w:i/>
                <w:iCs/>
                <w:sz w:val="22"/>
                <w:szCs w:val="22"/>
                <w:lang w:val="x-none" w:eastAsia="en-US"/>
              </w:rPr>
              <w:t>NZP-CSI-RS-</w:t>
            </w:r>
            <w:proofErr w:type="spellStart"/>
            <w:r>
              <w:rPr>
                <w:rFonts w:ascii="Calibri" w:hAnsi="Calibri" w:cs="Calibri"/>
                <w:i/>
                <w:iCs/>
                <w:sz w:val="22"/>
                <w:szCs w:val="22"/>
                <w:lang w:val="x-none" w:eastAsia="en-US"/>
              </w:rPr>
              <w:t>ResourceSet</w:t>
            </w:r>
            <w:proofErr w:type="spellEnd"/>
            <w:r>
              <w:rPr>
                <w:rFonts w:ascii="Calibri" w:hAnsi="Calibri" w:cs="Calibri"/>
                <w:sz w:val="22"/>
                <w:szCs w:val="22"/>
                <w:lang w:val="x-none" w:eastAsia="en-US"/>
              </w:rPr>
              <w:t xml:space="preserve"> configured without higher layer parameter </w:t>
            </w:r>
            <w:proofErr w:type="spellStart"/>
            <w:r>
              <w:rPr>
                <w:rFonts w:ascii="Calibri" w:hAnsi="Calibri" w:cs="Calibri"/>
                <w:i/>
                <w:iCs/>
                <w:sz w:val="22"/>
                <w:szCs w:val="22"/>
                <w:lang w:val="x-none" w:eastAsia="en-US"/>
              </w:rPr>
              <w:t>trs</w:t>
            </w:r>
            <w:proofErr w:type="spellEnd"/>
            <w:r>
              <w:rPr>
                <w:rFonts w:ascii="Calibri" w:hAnsi="Calibri" w:cs="Calibri"/>
                <w:i/>
                <w:iCs/>
                <w:sz w:val="22"/>
                <w:szCs w:val="22"/>
                <w:lang w:val="x-none" w:eastAsia="en-US"/>
              </w:rPr>
              <w:t>-Info</w:t>
            </w:r>
            <w:r>
              <w:rPr>
                <w:rFonts w:ascii="Calibri" w:hAnsi="Calibri" w:cs="Calibri"/>
                <w:sz w:val="22"/>
                <w:szCs w:val="22"/>
                <w:lang w:val="x-none" w:eastAsia="en-US"/>
              </w:rPr>
              <w:t xml:space="preserve"> </w:t>
            </w:r>
            <w:r>
              <w:rPr>
                <w:rFonts w:ascii="Calibri" w:hAnsi="Calibri" w:cs="Calibri"/>
                <w:color w:val="FF0000"/>
                <w:sz w:val="22"/>
                <w:szCs w:val="22"/>
                <w:lang w:val="x-none" w:eastAsia="en-US"/>
              </w:rPr>
              <w:t xml:space="preserve">and without the higher layer parameter </w:t>
            </w:r>
            <w:r>
              <w:rPr>
                <w:rFonts w:ascii="Calibri" w:hAnsi="Calibri" w:cs="Calibri"/>
                <w:i/>
                <w:iCs/>
                <w:color w:val="FF0000"/>
                <w:sz w:val="22"/>
                <w:szCs w:val="22"/>
                <w:lang w:val="x-none" w:eastAsia="en-US"/>
              </w:rPr>
              <w:t>repetition</w:t>
            </w:r>
            <w:r>
              <w:rPr>
                <w:rFonts w:ascii="Calibri" w:hAnsi="Calibri" w:cs="Calibri"/>
                <w:color w:val="FF0000"/>
                <w:sz w:val="22"/>
                <w:szCs w:val="22"/>
                <w:lang w:val="x-none" w:eastAsia="en-US"/>
              </w:rPr>
              <w:t xml:space="preserve"> </w:t>
            </w:r>
            <w:r>
              <w:rPr>
                <w:rFonts w:ascii="Calibri" w:hAnsi="Calibri" w:cs="Calibri"/>
                <w:sz w:val="22"/>
                <w:szCs w:val="22"/>
                <w:lang w:val="x-none" w:eastAsia="en-US"/>
              </w:rPr>
              <w:t xml:space="preserve">is smaller than the UE reported threshold </w:t>
            </w:r>
            <w:proofErr w:type="spellStart"/>
            <w:r>
              <w:rPr>
                <w:rFonts w:ascii="Calibri" w:hAnsi="Calibri" w:cs="Calibri"/>
                <w:i/>
                <w:iCs/>
                <w:sz w:val="22"/>
                <w:szCs w:val="22"/>
                <w:lang w:val="x-none" w:eastAsia="en-US"/>
              </w:rPr>
              <w:t>beamSwitchTiming</w:t>
            </w:r>
            <w:proofErr w:type="spellEnd"/>
            <w:r>
              <w:rPr>
                <w:rFonts w:ascii="Calibri" w:hAnsi="Calibri" w:cs="Calibri"/>
                <w:i/>
                <w:iCs/>
                <w:sz w:val="22"/>
                <w:szCs w:val="22"/>
                <w:lang w:val="x-none" w:eastAsia="en-US"/>
              </w:rPr>
              <w:t xml:space="preserve">, </w:t>
            </w:r>
            <w:r>
              <w:rPr>
                <w:rFonts w:ascii="Calibri" w:hAnsi="Calibri" w:cs="Calibri"/>
                <w:sz w:val="22"/>
                <w:szCs w:val="22"/>
                <w:lang w:val="x-none" w:eastAsia="en-US"/>
              </w:rPr>
              <w:t xml:space="preserve">as defined in [13, TS 38.306], </w:t>
            </w:r>
            <w:r>
              <w:rPr>
                <w:rFonts w:ascii="Calibri" w:hAnsi="Calibri" w:cs="Calibri"/>
                <w:sz w:val="22"/>
                <w:szCs w:val="22"/>
                <w:lang w:val="en-GB" w:eastAsia="en-US"/>
              </w:rPr>
              <w:t>when the reported value is one of the values of {14, 28, 48}</w:t>
            </w:r>
            <w:r>
              <w:rPr>
                <w:rFonts w:ascii="Calibri" w:hAnsi="Calibri" w:cs="Calibri"/>
                <w:strike/>
                <w:color w:val="FF0000"/>
                <w:sz w:val="22"/>
                <w:szCs w:val="22"/>
                <w:lang w:val="x-none" w:eastAsia="en-US"/>
              </w:rPr>
              <w:t xml:space="preserve">, or is smaller than 48 when the reported value of </w:t>
            </w:r>
            <w:proofErr w:type="spellStart"/>
            <w:r>
              <w:rPr>
                <w:rFonts w:ascii="Calibri" w:hAnsi="Calibri" w:cs="Calibri"/>
                <w:i/>
                <w:iCs/>
                <w:strike/>
                <w:color w:val="FF0000"/>
                <w:sz w:val="22"/>
                <w:szCs w:val="22"/>
                <w:lang w:val="x-none" w:eastAsia="en-US"/>
              </w:rPr>
              <w:t>beamSwitchTiming</w:t>
            </w:r>
            <w:proofErr w:type="spellEnd"/>
            <w:r>
              <w:rPr>
                <w:rFonts w:ascii="Calibri" w:hAnsi="Calibri" w:cs="Calibri"/>
                <w:strike/>
                <w:color w:val="FF0000"/>
                <w:sz w:val="22"/>
                <w:szCs w:val="22"/>
                <w:lang w:val="x-none" w:eastAsia="en-US"/>
              </w:rPr>
              <w:t xml:space="preserve"> is one of the values of {224, 336}.</w:t>
            </w:r>
          </w:p>
          <w:p w14:paraId="7DEDDEE0" w14:textId="77777777" w:rsidR="00414762" w:rsidRDefault="00414762">
            <w:pPr>
              <w:spacing w:before="100" w:beforeAutospacing="1" w:after="100" w:afterAutospacing="1"/>
              <w:ind w:left="1135" w:hanging="284"/>
            </w:pPr>
            <w:r>
              <w:rPr>
                <w:rFonts w:ascii="Calibri" w:hAnsi="Calibri" w:cs="Calibri"/>
                <w:sz w:val="22"/>
                <w:szCs w:val="22"/>
                <w:lang w:eastAsia="en-US"/>
              </w:rPr>
              <w:t>-</w:t>
            </w:r>
            <w:r>
              <w:rPr>
                <w:rFonts w:ascii="Calibri" w:hAnsi="Calibri" w:cs="Calibri"/>
                <w:sz w:val="22"/>
                <w:szCs w:val="22"/>
                <w:lang w:val="x-none" w:eastAsia="en-US"/>
              </w:rPr>
              <w:t xml:space="preserv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rFonts w:ascii="Calibri" w:hAnsi="Calibri" w:cs="Calibri"/>
                <w:i/>
                <w:iCs/>
                <w:sz w:val="22"/>
                <w:szCs w:val="22"/>
                <w:lang w:val="x-none" w:eastAsia="en-US"/>
              </w:rPr>
              <w:t>timeDurationForQCL</w:t>
            </w:r>
            <w:proofErr w:type="spellEnd"/>
            <w:r>
              <w:rPr>
                <w:rFonts w:ascii="Calibri" w:hAnsi="Calibri" w:cs="Calibri"/>
                <w:i/>
                <w:iCs/>
                <w:sz w:val="22"/>
                <w:szCs w:val="22"/>
                <w:lang w:val="x-none" w:eastAsia="en-US"/>
              </w:rPr>
              <w:t xml:space="preserve">, </w:t>
            </w:r>
            <w:r>
              <w:rPr>
                <w:rFonts w:ascii="Calibri" w:hAnsi="Calibri" w:cs="Calibri"/>
                <w:sz w:val="22"/>
                <w:szCs w:val="22"/>
                <w:lang w:val="x-none" w:eastAsia="en-US"/>
              </w:rPr>
              <w:t xml:space="preserve">as defined in [13, TS 38.306], aperiodic CSI-RS scheduled with offset larger than or equal to the UE reported threshold </w:t>
            </w:r>
            <w:proofErr w:type="spellStart"/>
            <w:r>
              <w:rPr>
                <w:rFonts w:ascii="Calibri" w:hAnsi="Calibri" w:cs="Calibri"/>
                <w:i/>
                <w:iCs/>
                <w:sz w:val="22"/>
                <w:szCs w:val="22"/>
                <w:lang w:val="x-none" w:eastAsia="en-US"/>
              </w:rPr>
              <w:t>beamSwitchTiming</w:t>
            </w:r>
            <w:proofErr w:type="spellEnd"/>
            <w:r>
              <w:rPr>
                <w:rFonts w:ascii="Calibri" w:hAnsi="Calibri" w:cs="Calibri"/>
                <w:sz w:val="22"/>
                <w:szCs w:val="22"/>
                <w:lang w:val="x-none" w:eastAsia="en-US"/>
              </w:rPr>
              <w:t xml:space="preserve"> when the reported value is one of the values {14,28,48}, </w:t>
            </w:r>
            <w:r>
              <w:rPr>
                <w:rFonts w:ascii="Calibri" w:hAnsi="Calibri" w:cs="Calibri"/>
                <w:strike/>
                <w:color w:val="FF0000"/>
                <w:sz w:val="22"/>
                <w:szCs w:val="22"/>
                <w:lang w:val="x-none" w:eastAsia="en-US"/>
              </w:rPr>
              <w:t xml:space="preserve">aperiodic CSI-RS scheduled with offset larger than or equal to 48 when the reported value of </w:t>
            </w:r>
            <w:proofErr w:type="spellStart"/>
            <w:r>
              <w:rPr>
                <w:rFonts w:ascii="Calibri" w:hAnsi="Calibri" w:cs="Calibri"/>
                <w:i/>
                <w:iCs/>
                <w:strike/>
                <w:color w:val="FF0000"/>
                <w:sz w:val="22"/>
                <w:szCs w:val="22"/>
                <w:lang w:val="x-none" w:eastAsia="en-US"/>
              </w:rPr>
              <w:t>beamSwitchTiming</w:t>
            </w:r>
            <w:proofErr w:type="spellEnd"/>
            <w:r>
              <w:rPr>
                <w:rFonts w:ascii="Calibri" w:hAnsi="Calibri" w:cs="Calibri"/>
                <w:strike/>
                <w:color w:val="FF0000"/>
                <w:sz w:val="22"/>
                <w:szCs w:val="22"/>
                <w:lang w:val="x-none" w:eastAsia="en-US"/>
              </w:rPr>
              <w:t xml:space="preserve"> is one of the values {224, 336}, </w:t>
            </w:r>
            <w:r>
              <w:rPr>
                <w:rFonts w:ascii="Calibri" w:hAnsi="Calibri" w:cs="Calibri"/>
                <w:sz w:val="22"/>
                <w:szCs w:val="22"/>
                <w:lang w:val="x-none" w:eastAsia="en-US"/>
              </w:rPr>
              <w:t>periodic CSI-RS, semi-persistent CSI-RS</w:t>
            </w:r>
            <w:r>
              <w:rPr>
                <w:rFonts w:ascii="Calibri" w:hAnsi="Calibri" w:cs="Calibri"/>
                <w:sz w:val="22"/>
                <w:szCs w:val="22"/>
                <w:lang w:eastAsia="en-US"/>
              </w:rPr>
              <w:t>;</w:t>
            </w:r>
          </w:p>
          <w:p w14:paraId="298C4152" w14:textId="77777777" w:rsidR="00414762" w:rsidRDefault="00414762">
            <w:pPr>
              <w:spacing w:before="100" w:beforeAutospacing="1" w:after="100" w:afterAutospacing="1"/>
              <w:ind w:left="1135" w:hanging="284"/>
            </w:pPr>
            <w:r>
              <w:rPr>
                <w:rFonts w:ascii="Calibri" w:hAnsi="Calibri" w:cs="Calibri"/>
                <w:sz w:val="22"/>
                <w:szCs w:val="22"/>
                <w:lang w:val="x-none" w:eastAsia="en-US"/>
              </w:rPr>
              <w:t xml:space="preserve">-     else, when receiving the aperiodic CSI-RS, the UE applies the QCL assumption used for the CORESET associated with a monitored search space with the lowest </w:t>
            </w:r>
            <w:proofErr w:type="spellStart"/>
            <w:r>
              <w:rPr>
                <w:rFonts w:ascii="Calibri" w:hAnsi="Calibri" w:cs="Calibri"/>
                <w:i/>
                <w:iCs/>
                <w:sz w:val="22"/>
                <w:szCs w:val="22"/>
                <w:lang w:val="x-none" w:eastAsia="en-US"/>
              </w:rPr>
              <w:t>controlResourceSetId</w:t>
            </w:r>
            <w:proofErr w:type="spellEnd"/>
            <w:r>
              <w:rPr>
                <w:rFonts w:ascii="Calibri" w:hAnsi="Calibri" w:cs="Calibri"/>
                <w:sz w:val="22"/>
                <w:szCs w:val="22"/>
                <w:lang w:val="x-none" w:eastAsia="en-US"/>
              </w:rPr>
              <w:t xml:space="preserve"> in the latest slot in which one or more CORESETs within the active BWP of the serving cell are monitored.</w:t>
            </w:r>
          </w:p>
          <w:p w14:paraId="04B2A9B4" w14:textId="77777777" w:rsidR="00414762" w:rsidRDefault="00414762">
            <w:pPr>
              <w:spacing w:before="100" w:beforeAutospacing="1" w:after="100" w:afterAutospacing="1"/>
              <w:ind w:left="851" w:hanging="284"/>
            </w:pPr>
            <w:r>
              <w:rPr>
                <w:rFonts w:ascii="Calibri" w:hAnsi="Calibri" w:cs="Calibri"/>
                <w:sz w:val="22"/>
                <w:szCs w:val="22"/>
                <w:lang w:eastAsia="en-US"/>
              </w:rPr>
              <w:t xml:space="preserve">-     </w:t>
            </w:r>
            <w:r>
              <w:rPr>
                <w:rFonts w:ascii="Calibri" w:hAnsi="Calibri" w:cs="Calibri"/>
                <w:sz w:val="22"/>
                <w:szCs w:val="22"/>
                <w:lang w:val="x-none" w:eastAsia="en-US"/>
              </w:rPr>
              <w:t xml:space="preserve">If </w:t>
            </w:r>
            <w:r>
              <w:rPr>
                <w:rFonts w:ascii="Calibri" w:hAnsi="Calibri" w:cs="Calibri"/>
                <w:color w:val="FF0000"/>
                <w:sz w:val="22"/>
                <w:szCs w:val="22"/>
                <w:lang w:val="x-none" w:eastAsia="en-US"/>
              </w:rPr>
              <w:t xml:space="preserve">higher layer parameter </w:t>
            </w:r>
            <w:r>
              <w:rPr>
                <w:rFonts w:ascii="Calibri" w:hAnsi="Calibri" w:cs="Calibri"/>
                <w:i/>
                <w:iCs/>
                <w:color w:val="FF0000"/>
                <w:sz w:val="22"/>
                <w:szCs w:val="22"/>
                <w:lang w:val="x-none" w:eastAsia="en-US"/>
              </w:rPr>
              <w:t>enableBeamSwitchTiming-r16</w:t>
            </w:r>
            <w:r>
              <w:rPr>
                <w:rFonts w:ascii="Calibri" w:hAnsi="Calibri" w:cs="Calibri"/>
                <w:color w:val="FF0000"/>
                <w:sz w:val="22"/>
                <w:szCs w:val="22"/>
                <w:lang w:val="x-none" w:eastAsia="en-US"/>
              </w:rPr>
              <w:t xml:space="preserve"> is not provided and </w:t>
            </w:r>
            <w:r>
              <w:rPr>
                <w:rFonts w:ascii="Calibri" w:hAnsi="Calibri" w:cs="Calibri"/>
                <w:sz w:val="22"/>
                <w:szCs w:val="22"/>
                <w:lang w:val="x-none" w:eastAsia="en-US"/>
              </w:rPr>
              <w:t xml:space="preserve">the scheduling offset between the last symbol of the PDCCH carrying the triggering DCI and the first symbol of the aperiodic CSI-RS resources is equal to or greater than the UE reported threshold </w:t>
            </w:r>
            <w:proofErr w:type="spellStart"/>
            <w:r>
              <w:rPr>
                <w:rFonts w:ascii="Calibri" w:hAnsi="Calibri" w:cs="Calibri"/>
                <w:i/>
                <w:iCs/>
                <w:sz w:val="22"/>
                <w:szCs w:val="22"/>
                <w:lang w:val="x-none" w:eastAsia="en-US"/>
              </w:rPr>
              <w:t>beamSwitchTiming</w:t>
            </w:r>
            <w:proofErr w:type="spellEnd"/>
            <w:r>
              <w:rPr>
                <w:rFonts w:ascii="Calibri" w:hAnsi="Calibri" w:cs="Calibri"/>
                <w:sz w:val="22"/>
                <w:szCs w:val="22"/>
                <w:lang w:val="x-none" w:eastAsia="en-US"/>
              </w:rPr>
              <w:t xml:space="preserve"> when the reported value is one of the values of {14,28,48}, </w:t>
            </w:r>
            <w:r>
              <w:rPr>
                <w:rFonts w:ascii="Calibri" w:hAnsi="Calibri" w:cs="Calibri"/>
                <w:strike/>
                <w:color w:val="FF0000"/>
                <w:sz w:val="22"/>
                <w:szCs w:val="22"/>
                <w:lang w:val="x-none" w:eastAsia="en-US"/>
              </w:rPr>
              <w:t xml:space="preserve">or is equal to or greater than 48 when the reported value of </w:t>
            </w:r>
            <w:proofErr w:type="spellStart"/>
            <w:r>
              <w:rPr>
                <w:rFonts w:ascii="Calibri" w:hAnsi="Calibri" w:cs="Calibri"/>
                <w:i/>
                <w:iCs/>
                <w:strike/>
                <w:color w:val="FF0000"/>
                <w:sz w:val="22"/>
                <w:szCs w:val="22"/>
                <w:lang w:val="x-none" w:eastAsia="en-US"/>
              </w:rPr>
              <w:t>beamSwitchTiming</w:t>
            </w:r>
            <w:proofErr w:type="spellEnd"/>
            <w:r>
              <w:rPr>
                <w:rFonts w:ascii="Calibri" w:hAnsi="Calibri" w:cs="Calibri"/>
                <w:strike/>
                <w:color w:val="FF0000"/>
                <w:sz w:val="22"/>
                <w:szCs w:val="22"/>
                <w:lang w:val="x-none" w:eastAsia="en-US"/>
              </w:rPr>
              <w:t xml:space="preserve"> is one of the values of {224, 336},</w:t>
            </w:r>
            <w:r>
              <w:rPr>
                <w:rFonts w:ascii="Calibri" w:hAnsi="Calibri" w:cs="Calibri"/>
                <w:sz w:val="22"/>
                <w:szCs w:val="22"/>
                <w:lang w:val="x-none" w:eastAsia="en-US"/>
              </w:rPr>
              <w:t xml:space="preserve"> the UE is expected to apply the QCL assumptions in the indicated TCI states for the aperiodic CSI-RS resources in the CSI triggering state indicated by the CSI trigger field in DCI.</w:t>
            </w:r>
          </w:p>
          <w:p w14:paraId="552519BC" w14:textId="77777777" w:rsidR="00414762" w:rsidRDefault="00414762">
            <w:pPr>
              <w:overflowPunct w:val="0"/>
              <w:autoSpaceDE w:val="0"/>
              <w:autoSpaceDN w:val="0"/>
              <w:spacing w:before="100" w:beforeAutospacing="1" w:after="100" w:afterAutospacing="1"/>
              <w:ind w:left="965" w:hanging="990"/>
            </w:pPr>
            <w:r>
              <w:rPr>
                <w:rFonts w:ascii="Times New Roman" w:hAnsi="Times New Roman" w:cs="Times New Roman"/>
                <w:sz w:val="22"/>
                <w:szCs w:val="22"/>
                <w:lang w:val="x-none" w:eastAsia="en-US"/>
              </w:rPr>
              <w:lastRenderedPageBreak/>
              <w:t> </w:t>
            </w:r>
          </w:p>
          <w:p w14:paraId="0B5915BF" w14:textId="77777777" w:rsidR="00414762" w:rsidRDefault="00414762">
            <w:pPr>
              <w:spacing w:before="100" w:beforeAutospacing="1" w:after="100" w:afterAutospacing="1"/>
              <w:ind w:left="851" w:hanging="284"/>
            </w:pPr>
            <w:r>
              <w:rPr>
                <w:rFonts w:ascii="Calibri" w:hAnsi="Calibri" w:cs="Calibri"/>
                <w:color w:val="FF0000"/>
                <w:sz w:val="22"/>
                <w:szCs w:val="22"/>
                <w:lang w:eastAsia="en-US"/>
              </w:rPr>
              <w:t xml:space="preserve">-     </w:t>
            </w:r>
            <w:r>
              <w:rPr>
                <w:rFonts w:ascii="Calibri" w:hAnsi="Calibri" w:cs="Calibri"/>
                <w:color w:val="FF0000"/>
                <w:sz w:val="22"/>
                <w:szCs w:val="22"/>
                <w:lang w:val="x-none" w:eastAsia="en-US"/>
              </w:rPr>
              <w:t xml:space="preserve">If higher layer parameter </w:t>
            </w:r>
            <w:r>
              <w:rPr>
                <w:rFonts w:ascii="Calibri" w:hAnsi="Calibri" w:cs="Calibri"/>
                <w:i/>
                <w:iCs/>
                <w:color w:val="FF0000"/>
                <w:sz w:val="22"/>
                <w:szCs w:val="22"/>
                <w:lang w:val="x-none" w:eastAsia="en-US"/>
              </w:rPr>
              <w:t>enableBeamSwitchTiming-r16</w:t>
            </w:r>
            <w:r>
              <w:rPr>
                <w:rFonts w:ascii="Calibri" w:hAnsi="Calibri" w:cs="Calibri"/>
                <w:color w:val="FF0000"/>
                <w:sz w:val="22"/>
                <w:szCs w:val="22"/>
                <w:lang w:val="x-none" w:eastAsia="en-US"/>
              </w:rPr>
              <w:t xml:space="preserve"> is provided and the scheduling offset between the last symbol of the PDCCH carrying the triggering DCI and the first symbol of the aperiodic CSI-RS resources in a </w:t>
            </w:r>
            <w:r>
              <w:rPr>
                <w:rFonts w:ascii="Calibri" w:hAnsi="Calibri" w:cs="Calibri"/>
                <w:i/>
                <w:iCs/>
                <w:color w:val="FF0000"/>
                <w:sz w:val="22"/>
                <w:szCs w:val="22"/>
                <w:lang w:val="x-none" w:eastAsia="en-US"/>
              </w:rPr>
              <w:t>NZP-CSI-RS-</w:t>
            </w:r>
            <w:proofErr w:type="spellStart"/>
            <w:r>
              <w:rPr>
                <w:rFonts w:ascii="Calibri" w:hAnsi="Calibri" w:cs="Calibri"/>
                <w:i/>
                <w:iCs/>
                <w:color w:val="FF0000"/>
                <w:sz w:val="22"/>
                <w:szCs w:val="22"/>
                <w:lang w:val="x-none" w:eastAsia="en-US"/>
              </w:rPr>
              <w:t>ResourceSet</w:t>
            </w:r>
            <w:proofErr w:type="spellEnd"/>
            <w:r>
              <w:rPr>
                <w:rFonts w:ascii="Calibri" w:hAnsi="Calibri" w:cs="Calibri"/>
                <w:color w:val="FF0000"/>
                <w:sz w:val="22"/>
                <w:szCs w:val="22"/>
                <w:lang w:val="x-none" w:eastAsia="en-US"/>
              </w:rPr>
              <w:t xml:space="preserve"> configured without higher layer parameter </w:t>
            </w:r>
            <w:proofErr w:type="spellStart"/>
            <w:r>
              <w:rPr>
                <w:rFonts w:ascii="Calibri" w:hAnsi="Calibri" w:cs="Calibri"/>
                <w:i/>
                <w:iCs/>
                <w:color w:val="FF0000"/>
                <w:sz w:val="22"/>
                <w:szCs w:val="22"/>
                <w:lang w:val="x-none" w:eastAsia="en-US"/>
              </w:rPr>
              <w:t>trs</w:t>
            </w:r>
            <w:proofErr w:type="spellEnd"/>
            <w:r>
              <w:rPr>
                <w:rFonts w:ascii="Calibri" w:hAnsi="Calibri" w:cs="Calibri"/>
                <w:i/>
                <w:iCs/>
                <w:color w:val="FF0000"/>
                <w:sz w:val="22"/>
                <w:szCs w:val="22"/>
                <w:lang w:val="x-none" w:eastAsia="en-US"/>
              </w:rPr>
              <w:t>-Info</w:t>
            </w:r>
            <w:r>
              <w:rPr>
                <w:rFonts w:ascii="Calibri" w:hAnsi="Calibri" w:cs="Calibri"/>
                <w:color w:val="FF0000"/>
                <w:sz w:val="22"/>
                <w:szCs w:val="22"/>
                <w:lang w:val="x-none" w:eastAsia="en-US"/>
              </w:rPr>
              <w:t xml:space="preserve"> is smaller than the UE reported threshold </w:t>
            </w:r>
            <w:r>
              <w:rPr>
                <w:rFonts w:ascii="Calibri" w:hAnsi="Calibri" w:cs="Calibri"/>
                <w:i/>
                <w:iCs/>
                <w:color w:val="FF0000"/>
                <w:sz w:val="22"/>
                <w:szCs w:val="22"/>
                <w:lang w:val="x-none" w:eastAsia="en-US"/>
              </w:rPr>
              <w:t xml:space="preserve">beamSwitchTiming-r16, </w:t>
            </w:r>
            <w:r>
              <w:rPr>
                <w:rFonts w:ascii="Calibri" w:hAnsi="Calibri" w:cs="Calibri"/>
                <w:color w:val="FF0000"/>
                <w:sz w:val="22"/>
                <w:szCs w:val="22"/>
                <w:lang w:val="x-none" w:eastAsia="en-US"/>
              </w:rPr>
              <w:t xml:space="preserve">as defined in [13, TS 38.306], </w:t>
            </w:r>
            <w:r>
              <w:rPr>
                <w:rFonts w:ascii="Calibri" w:hAnsi="Calibri" w:cs="Calibri"/>
                <w:color w:val="FF0000"/>
                <w:sz w:val="22"/>
                <w:szCs w:val="22"/>
                <w:lang w:val="en-GB" w:eastAsia="en-US"/>
              </w:rPr>
              <w:t>when the reported value is one of the values of {14, 28, 48}</w:t>
            </w:r>
            <w:r>
              <w:rPr>
                <w:rFonts w:ascii="Calibri" w:hAnsi="Calibri" w:cs="Calibri"/>
                <w:color w:val="FF0000"/>
                <w:sz w:val="22"/>
                <w:szCs w:val="22"/>
                <w:lang w:val="x-none" w:eastAsia="en-US"/>
              </w:rPr>
              <w:t xml:space="preserve">, or is smaller than 48 when the reported value of </w:t>
            </w:r>
            <w:r>
              <w:rPr>
                <w:rFonts w:ascii="Calibri" w:hAnsi="Calibri" w:cs="Calibri"/>
                <w:i/>
                <w:iCs/>
                <w:color w:val="FF0000"/>
                <w:sz w:val="22"/>
                <w:szCs w:val="22"/>
                <w:lang w:val="x-none" w:eastAsia="en-US"/>
              </w:rPr>
              <w:t>beamSwitchTiming-r16</w:t>
            </w:r>
            <w:r>
              <w:rPr>
                <w:rFonts w:ascii="Calibri" w:hAnsi="Calibri" w:cs="Calibri"/>
                <w:color w:val="FF0000"/>
                <w:sz w:val="22"/>
                <w:szCs w:val="22"/>
                <w:lang w:val="x-none" w:eastAsia="en-US"/>
              </w:rPr>
              <w:t xml:space="preserve"> is one of the values of {224, 336}.</w:t>
            </w:r>
          </w:p>
          <w:p w14:paraId="73A3E8B2" w14:textId="77777777" w:rsidR="00414762" w:rsidRDefault="00414762">
            <w:pPr>
              <w:spacing w:before="100" w:beforeAutospacing="1" w:after="100" w:afterAutospacing="1"/>
              <w:ind w:left="1135" w:hanging="284"/>
            </w:pPr>
            <w:r>
              <w:rPr>
                <w:rFonts w:ascii="Calibri" w:hAnsi="Calibri" w:cs="Calibri"/>
                <w:color w:val="FF0000"/>
                <w:sz w:val="22"/>
                <w:szCs w:val="22"/>
                <w:lang w:eastAsia="en-US"/>
              </w:rPr>
              <w:t>-</w:t>
            </w:r>
            <w:r>
              <w:rPr>
                <w:rFonts w:ascii="Calibri" w:hAnsi="Calibri" w:cs="Calibri"/>
                <w:color w:val="FF0000"/>
                <w:sz w:val="22"/>
                <w:szCs w:val="22"/>
                <w:lang w:val="x-none" w:eastAsia="en-US"/>
              </w:rPr>
              <w:t xml:space="preserv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rFonts w:ascii="Calibri" w:hAnsi="Calibri" w:cs="Calibri"/>
                <w:i/>
                <w:iCs/>
                <w:color w:val="FF0000"/>
                <w:sz w:val="22"/>
                <w:szCs w:val="22"/>
                <w:lang w:val="x-none" w:eastAsia="en-US"/>
              </w:rPr>
              <w:t>timeDurationForQCL</w:t>
            </w:r>
            <w:proofErr w:type="spellEnd"/>
            <w:r>
              <w:rPr>
                <w:rFonts w:ascii="Calibri" w:hAnsi="Calibri" w:cs="Calibri"/>
                <w:i/>
                <w:iCs/>
                <w:color w:val="FF0000"/>
                <w:sz w:val="22"/>
                <w:szCs w:val="22"/>
                <w:lang w:val="x-none" w:eastAsia="en-US"/>
              </w:rPr>
              <w:t xml:space="preserve">, </w:t>
            </w:r>
            <w:r>
              <w:rPr>
                <w:rFonts w:ascii="Calibri" w:hAnsi="Calibri" w:cs="Calibri"/>
                <w:color w:val="FF0000"/>
                <w:sz w:val="22"/>
                <w:szCs w:val="22"/>
                <w:lang w:val="x-none" w:eastAsia="en-US"/>
              </w:rPr>
              <w:t xml:space="preserve">as defined in [13, TS 38.306], aperiodic CSI-RS scheduled with offset larger than or equal to the UE reported threshold </w:t>
            </w:r>
            <w:r>
              <w:rPr>
                <w:rFonts w:ascii="Calibri" w:hAnsi="Calibri" w:cs="Calibri"/>
                <w:i/>
                <w:iCs/>
                <w:color w:val="FF0000"/>
                <w:sz w:val="22"/>
                <w:szCs w:val="22"/>
                <w:lang w:val="x-none" w:eastAsia="en-US"/>
              </w:rPr>
              <w:t>beamSwitchTiming-r16</w:t>
            </w:r>
            <w:r>
              <w:rPr>
                <w:rFonts w:ascii="Calibri" w:hAnsi="Calibri" w:cs="Calibri"/>
                <w:color w:val="FF0000"/>
                <w:sz w:val="22"/>
                <w:szCs w:val="22"/>
                <w:lang w:val="x-none" w:eastAsia="en-US"/>
              </w:rPr>
              <w:t xml:space="preserve"> when the reported value is one of the values {14,28,48}, aperiodic CSI-RS scheduled with offset larger than or equal to 48 when the reported value of </w:t>
            </w:r>
            <w:r>
              <w:rPr>
                <w:rFonts w:ascii="Calibri" w:hAnsi="Calibri" w:cs="Calibri"/>
                <w:i/>
                <w:iCs/>
                <w:color w:val="FF0000"/>
                <w:sz w:val="22"/>
                <w:szCs w:val="22"/>
                <w:lang w:val="x-none" w:eastAsia="en-US"/>
              </w:rPr>
              <w:t>beamSwitchTiming-r16</w:t>
            </w:r>
            <w:r>
              <w:rPr>
                <w:rFonts w:ascii="Calibri" w:hAnsi="Calibri" w:cs="Calibri"/>
                <w:color w:val="FF0000"/>
                <w:sz w:val="22"/>
                <w:szCs w:val="22"/>
                <w:lang w:val="x-none" w:eastAsia="en-US"/>
              </w:rPr>
              <w:t xml:space="preserve"> is one of the values {224, 336}, periodic CSI-RS, semi-persistent CSI-RS</w:t>
            </w:r>
            <w:r>
              <w:rPr>
                <w:rFonts w:ascii="Calibri" w:hAnsi="Calibri" w:cs="Calibri"/>
                <w:color w:val="FF0000"/>
                <w:sz w:val="22"/>
                <w:szCs w:val="22"/>
                <w:lang w:eastAsia="en-US"/>
              </w:rPr>
              <w:t>;</w:t>
            </w:r>
          </w:p>
          <w:p w14:paraId="7222EA39" w14:textId="77777777" w:rsidR="00414762" w:rsidRDefault="00414762">
            <w:pPr>
              <w:spacing w:before="100" w:beforeAutospacing="1" w:after="100" w:afterAutospacing="1"/>
              <w:ind w:left="1135" w:hanging="284"/>
            </w:pPr>
            <w:r>
              <w:rPr>
                <w:rFonts w:ascii="Calibri" w:hAnsi="Calibri" w:cs="Calibri"/>
                <w:color w:val="FF0000"/>
                <w:sz w:val="22"/>
                <w:szCs w:val="22"/>
                <w:lang w:val="x-none" w:eastAsia="en-US"/>
              </w:rPr>
              <w:t xml:space="preserve">-     else, when receiving the aperiodic CSI-RS, the UE applies the QCL assumption used for the CORESET associated with a monitored search space with the lowest </w:t>
            </w:r>
            <w:proofErr w:type="spellStart"/>
            <w:r>
              <w:rPr>
                <w:rFonts w:ascii="Calibri" w:hAnsi="Calibri" w:cs="Calibri"/>
                <w:i/>
                <w:iCs/>
                <w:color w:val="FF0000"/>
                <w:sz w:val="22"/>
                <w:szCs w:val="22"/>
                <w:lang w:val="x-none" w:eastAsia="en-US"/>
              </w:rPr>
              <w:t>controlResourceSetId</w:t>
            </w:r>
            <w:proofErr w:type="spellEnd"/>
            <w:r>
              <w:rPr>
                <w:rFonts w:ascii="Calibri" w:hAnsi="Calibri" w:cs="Calibri"/>
                <w:color w:val="FF0000"/>
                <w:sz w:val="22"/>
                <w:szCs w:val="22"/>
                <w:lang w:val="x-none" w:eastAsia="en-US"/>
              </w:rPr>
              <w:t xml:space="preserve"> in the latest slot in which one or more CORESETs within the active BWP of the serving cell are monitored.</w:t>
            </w:r>
          </w:p>
          <w:p w14:paraId="40808CC3" w14:textId="77777777" w:rsidR="00414762" w:rsidRDefault="00414762">
            <w:pPr>
              <w:spacing w:before="100" w:beforeAutospacing="1" w:after="100" w:afterAutospacing="1"/>
              <w:ind w:left="851" w:hanging="284"/>
            </w:pPr>
            <w:r>
              <w:rPr>
                <w:rFonts w:ascii="Calibri" w:hAnsi="Calibri" w:cs="Calibri"/>
                <w:color w:val="FF0000"/>
                <w:sz w:val="22"/>
                <w:szCs w:val="22"/>
                <w:lang w:eastAsia="en-US"/>
              </w:rPr>
              <w:t xml:space="preserve">-     </w:t>
            </w:r>
            <w:r>
              <w:rPr>
                <w:rFonts w:ascii="Calibri" w:hAnsi="Calibri" w:cs="Calibri"/>
                <w:color w:val="FF0000"/>
                <w:sz w:val="22"/>
                <w:szCs w:val="22"/>
                <w:lang w:val="x-none" w:eastAsia="en-US"/>
              </w:rPr>
              <w:t xml:space="preserve">If higher layer parameter </w:t>
            </w:r>
            <w:r>
              <w:rPr>
                <w:rFonts w:ascii="Calibri" w:hAnsi="Calibri" w:cs="Calibri"/>
                <w:i/>
                <w:iCs/>
                <w:color w:val="FF0000"/>
                <w:sz w:val="22"/>
                <w:szCs w:val="22"/>
                <w:lang w:val="x-none" w:eastAsia="en-US"/>
              </w:rPr>
              <w:t>enableBeamSwitchTiming-r16</w:t>
            </w:r>
            <w:r>
              <w:rPr>
                <w:rFonts w:ascii="Calibri" w:hAnsi="Calibri" w:cs="Calibri"/>
                <w:color w:val="FF0000"/>
                <w:sz w:val="22"/>
                <w:szCs w:val="22"/>
                <w:lang w:val="x-none" w:eastAsia="en-US"/>
              </w:rPr>
              <w:t xml:space="preserve"> is provided and the scheduling offset between the last symbol of the PDCCH carrying the triggering DCI and the first symbol of the aperiodic CSI-RS resources is equal to or greater than the UE reported threshold </w:t>
            </w:r>
            <w:r>
              <w:rPr>
                <w:rFonts w:ascii="Calibri" w:hAnsi="Calibri" w:cs="Calibri"/>
                <w:i/>
                <w:iCs/>
                <w:color w:val="FF0000"/>
                <w:sz w:val="22"/>
                <w:szCs w:val="22"/>
                <w:lang w:val="x-none" w:eastAsia="en-US"/>
              </w:rPr>
              <w:t>beamSwitchTiming-r16</w:t>
            </w:r>
            <w:r>
              <w:rPr>
                <w:rFonts w:ascii="Calibri" w:hAnsi="Calibri" w:cs="Calibri"/>
                <w:color w:val="FF0000"/>
                <w:sz w:val="22"/>
                <w:szCs w:val="22"/>
                <w:lang w:val="x-none" w:eastAsia="en-US"/>
              </w:rPr>
              <w:t xml:space="preserve"> when the reported value is one of the values of {14,28,48}, or is equal to or greater than 48 when the reported value of </w:t>
            </w:r>
            <w:r>
              <w:rPr>
                <w:rFonts w:ascii="Calibri" w:hAnsi="Calibri" w:cs="Calibri"/>
                <w:i/>
                <w:iCs/>
                <w:color w:val="FF0000"/>
                <w:sz w:val="22"/>
                <w:szCs w:val="22"/>
                <w:lang w:val="x-none" w:eastAsia="en-US"/>
              </w:rPr>
              <w:t>beamSwitchTiming-r16</w:t>
            </w:r>
            <w:r>
              <w:rPr>
                <w:rFonts w:ascii="Calibri" w:hAnsi="Calibri" w:cs="Calibri"/>
                <w:color w:val="FF0000"/>
                <w:sz w:val="22"/>
                <w:szCs w:val="22"/>
                <w:lang w:val="x-none" w:eastAsia="en-US"/>
              </w:rPr>
              <w:t xml:space="preserve"> is one of the values of {224, 336}, the UE is expected to apply the QCL assumptions in the indicated TCI states for the aperiodic CSI-RS resources in the CSI triggering state indicated by the CSI trigger field in DCI.</w:t>
            </w:r>
          </w:p>
          <w:p w14:paraId="1EA4D8A7" w14:textId="77777777" w:rsidR="00414762" w:rsidRDefault="00414762">
            <w:pPr>
              <w:spacing w:before="100" w:beforeAutospacing="1" w:after="100" w:afterAutospacing="1"/>
            </w:pPr>
            <w:r>
              <w:rPr>
                <w:rFonts w:ascii="Calibri" w:hAnsi="Calibri" w:cs="Calibri"/>
                <w:color w:val="FF0000"/>
                <w:sz w:val="22"/>
                <w:szCs w:val="22"/>
                <w:lang w:val="x-none" w:eastAsia="en-US"/>
              </w:rPr>
              <w:t> </w:t>
            </w:r>
          </w:p>
        </w:tc>
      </w:tr>
    </w:tbl>
    <w:p w14:paraId="6807A86F" w14:textId="77777777" w:rsidR="00414762" w:rsidRDefault="00414762" w:rsidP="00414762">
      <w:pPr>
        <w:spacing w:afterLines="50" w:after="120"/>
        <w:jc w:val="both"/>
        <w:rPr>
          <w:rFonts w:ascii="Times New Roman" w:hAnsi="Times New Roman" w:cs="Times New Roman"/>
          <w:b/>
          <w:bCs/>
          <w:sz w:val="22"/>
        </w:rPr>
      </w:pPr>
    </w:p>
    <w:p w14:paraId="04619482" w14:textId="081E4D2B" w:rsidR="00414762" w:rsidRPr="00414762" w:rsidRDefault="00414762" w:rsidP="00414762">
      <w:pPr>
        <w:spacing w:afterLines="50" w:after="120"/>
        <w:jc w:val="both"/>
        <w:rPr>
          <w:rFonts w:ascii="Times New Roman" w:hAnsi="Times New Roman" w:cs="Times New Roman"/>
          <w:b/>
          <w:bCs/>
          <w:sz w:val="22"/>
        </w:rPr>
      </w:pPr>
      <w:r w:rsidRPr="00414762">
        <w:rPr>
          <w:rFonts w:ascii="Times New Roman" w:hAnsi="Times New Roman" w:cs="Times New Roman" w:hint="eastAsia"/>
          <w:b/>
          <w:bCs/>
          <w:sz w:val="22"/>
        </w:rPr>
        <w:t>A</w:t>
      </w:r>
      <w:r w:rsidRPr="00414762">
        <w:rPr>
          <w:rFonts w:ascii="Times New Roman" w:hAnsi="Times New Roman" w:cs="Times New Roman"/>
          <w:b/>
          <w:bCs/>
          <w:sz w:val="22"/>
        </w:rPr>
        <w:t>lt.</w:t>
      </w:r>
      <w:r>
        <w:rPr>
          <w:rFonts w:ascii="Times New Roman" w:hAnsi="Times New Roman" w:cs="Times New Roman"/>
          <w:b/>
          <w:bCs/>
          <w:sz w:val="22"/>
        </w:rPr>
        <w:t>2</w:t>
      </w:r>
    </w:p>
    <w:p w14:paraId="734E7798" w14:textId="61DEAB5A" w:rsidR="00414762" w:rsidRPr="003669DD" w:rsidRDefault="00414762" w:rsidP="00414762">
      <w:pPr>
        <w:numPr>
          <w:ilvl w:val="0"/>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Introduce a new capability signaling for aperiodic CSI-RS triggering with beam switching timing (FG14-7 in UE features list)</w:t>
      </w:r>
    </w:p>
    <w:p w14:paraId="244EE5CD" w14:textId="6D6769AA" w:rsidR="00414762" w:rsidRPr="003669DD" w:rsidRDefault="00414762" w:rsidP="00414762">
      <w:pPr>
        <w:numPr>
          <w:ilvl w:val="1"/>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Followings are clarified for FG14-7 (</w:t>
      </w:r>
      <w:r>
        <w:rPr>
          <w:rFonts w:ascii="Times New Roman" w:hAnsi="Times New Roman" w:cs="Times New Roman" w:hint="eastAsia"/>
          <w:b/>
          <w:bCs/>
          <w:sz w:val="22"/>
        </w:rPr>
        <w:t>b</w:t>
      </w:r>
      <w:r>
        <w:rPr>
          <w:rFonts w:ascii="Times New Roman" w:hAnsi="Times New Roman" w:cs="Times New Roman"/>
          <w:b/>
          <w:bCs/>
          <w:sz w:val="22"/>
        </w:rPr>
        <w:t>eamSwitchTiming-r16) in the UE features list</w:t>
      </w:r>
    </w:p>
    <w:p w14:paraId="01D2AC63" w14:textId="334D9D2A" w:rsidR="00414762" w:rsidRPr="001D70D9" w:rsidRDefault="00414762" w:rsidP="00414762">
      <w:pPr>
        <w:numPr>
          <w:ilvl w:val="2"/>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Candidate values of beamSwitchTiming-r16 include {224, 336}</w:t>
      </w:r>
    </w:p>
    <w:p w14:paraId="57076425" w14:textId="77777777" w:rsidR="00414762" w:rsidRPr="001D70D9" w:rsidRDefault="00414762" w:rsidP="00414762">
      <w:pPr>
        <w:numPr>
          <w:ilvl w:val="0"/>
          <w:numId w:val="39"/>
        </w:numPr>
        <w:spacing w:afterLines="50" w:after="120"/>
        <w:jc w:val="both"/>
        <w:rPr>
          <w:rFonts w:ascii="Arial" w:eastAsia="Batang" w:hAnsi="Arial" w:cs="Times New Roman"/>
          <w:sz w:val="32"/>
          <w:szCs w:val="32"/>
          <w:lang w:eastAsia="ko-KR"/>
        </w:rPr>
      </w:pPr>
      <w:r>
        <w:rPr>
          <w:rFonts w:ascii="Times New Roman" w:hAnsi="Times New Roman" w:cs="Times New Roman" w:hint="eastAsia"/>
          <w:b/>
          <w:bCs/>
          <w:sz w:val="22"/>
        </w:rPr>
        <w:t>A</w:t>
      </w:r>
      <w:r>
        <w:rPr>
          <w:rFonts w:ascii="Times New Roman" w:hAnsi="Times New Roman" w:cs="Times New Roman"/>
          <w:b/>
          <w:bCs/>
          <w:sz w:val="22"/>
        </w:rPr>
        <w:t>n RRC configuration parameter is added to indicate the UE behavior for AP-CSI-RS beam switching in Rel-16</w:t>
      </w:r>
    </w:p>
    <w:p w14:paraId="641AF4A7" w14:textId="43931838" w:rsidR="00414762" w:rsidRPr="001D70D9" w:rsidRDefault="00414762" w:rsidP="00414762">
      <w:pPr>
        <w:numPr>
          <w:ilvl w:val="1"/>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When provided, the UE behavior agreed in Rel-16 TEI is performed</w:t>
      </w:r>
      <w:r w:rsidRPr="00414762">
        <w:rPr>
          <w:rFonts w:ascii="Times New Roman" w:hAnsi="Times New Roman" w:cs="Times New Roman"/>
          <w:b/>
          <w:bCs/>
          <w:sz w:val="22"/>
        </w:rPr>
        <w:t>, with beamSwitchTiming-</w:t>
      </w:r>
      <w:r>
        <w:rPr>
          <w:rFonts w:ascii="Times New Roman" w:hAnsi="Times New Roman" w:cs="Times New Roman"/>
          <w:b/>
          <w:bCs/>
          <w:sz w:val="22"/>
        </w:rPr>
        <w:t>r</w:t>
      </w:r>
      <w:r w:rsidRPr="00414762">
        <w:rPr>
          <w:rFonts w:ascii="Times New Roman" w:hAnsi="Times New Roman" w:cs="Times New Roman"/>
          <w:b/>
          <w:bCs/>
          <w:sz w:val="22"/>
        </w:rPr>
        <w:t>16 as input</w:t>
      </w:r>
    </w:p>
    <w:p w14:paraId="79288BC6" w14:textId="77777777" w:rsidR="00414762" w:rsidRPr="00414762" w:rsidRDefault="00414762" w:rsidP="00414762">
      <w:pPr>
        <w:numPr>
          <w:ilvl w:val="1"/>
          <w:numId w:val="39"/>
        </w:numPr>
        <w:spacing w:afterLines="50" w:after="120"/>
        <w:jc w:val="both"/>
        <w:rPr>
          <w:rFonts w:ascii="Arial" w:eastAsia="Batang" w:hAnsi="Arial" w:cs="Times New Roman"/>
          <w:sz w:val="32"/>
          <w:szCs w:val="32"/>
          <w:lang w:eastAsia="ko-KR"/>
        </w:rPr>
      </w:pPr>
      <w:r>
        <w:rPr>
          <w:rFonts w:ascii="Times New Roman" w:hAnsi="Times New Roman" w:cs="Times New Roman"/>
          <w:b/>
          <w:bCs/>
          <w:sz w:val="22"/>
        </w:rPr>
        <w:t>Otherwise, the UE behavior specified in Rel-15 is performed</w:t>
      </w:r>
      <w:r w:rsidRPr="00414762">
        <w:rPr>
          <w:rFonts w:ascii="Times New Roman" w:hAnsi="Times New Roman" w:cs="Times New Roman"/>
          <w:b/>
          <w:bCs/>
          <w:sz w:val="22"/>
        </w:rPr>
        <w:t xml:space="preserve">, with </w:t>
      </w:r>
      <w:proofErr w:type="spellStart"/>
      <w:r w:rsidRPr="00414762">
        <w:rPr>
          <w:rFonts w:ascii="Times New Roman" w:hAnsi="Times New Roman" w:cs="Times New Roman"/>
          <w:b/>
          <w:bCs/>
          <w:sz w:val="22"/>
        </w:rPr>
        <w:t>beamSwitchTiming</w:t>
      </w:r>
      <w:proofErr w:type="spellEnd"/>
      <w:r w:rsidRPr="00414762">
        <w:rPr>
          <w:rFonts w:ascii="Times New Roman" w:hAnsi="Times New Roman" w:cs="Times New Roman"/>
          <w:b/>
          <w:bCs/>
          <w:sz w:val="22"/>
        </w:rPr>
        <w:t xml:space="preserve"> as input</w:t>
      </w:r>
    </w:p>
    <w:p w14:paraId="422C1B65" w14:textId="77777777" w:rsidR="00414762" w:rsidRPr="00414762" w:rsidRDefault="00414762" w:rsidP="00414762">
      <w:pPr>
        <w:numPr>
          <w:ilvl w:val="0"/>
          <w:numId w:val="39"/>
        </w:numPr>
        <w:spacing w:afterLines="50" w:after="120"/>
        <w:jc w:val="both"/>
        <w:rPr>
          <w:rFonts w:ascii="Arial" w:eastAsia="Batang" w:hAnsi="Arial" w:cs="Times New Roman"/>
          <w:sz w:val="32"/>
          <w:szCs w:val="32"/>
          <w:lang w:eastAsia="ko-KR"/>
        </w:rPr>
      </w:pPr>
      <w:r>
        <w:rPr>
          <w:rFonts w:ascii="Times New Roman" w:hAnsi="Times New Roman" w:cs="Times New Roman" w:hint="eastAsia"/>
          <w:b/>
          <w:bCs/>
          <w:sz w:val="22"/>
        </w:rPr>
        <w:t>A</w:t>
      </w:r>
      <w:r>
        <w:rPr>
          <w:rFonts w:ascii="Times New Roman" w:hAnsi="Times New Roman" w:cs="Times New Roman"/>
          <w:b/>
          <w:bCs/>
          <w:sz w:val="22"/>
        </w:rPr>
        <w:t>dopt following TP to TS38.214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56"/>
      </w:tblGrid>
      <w:tr w:rsidR="00414762" w:rsidRPr="00414762" w14:paraId="665DC09F" w14:textId="77777777" w:rsidTr="00414762">
        <w:trPr>
          <w:tblCellSpacing w:w="15" w:type="dxa"/>
        </w:trPr>
        <w:tc>
          <w:tcPr>
            <w:tcW w:w="9896" w:type="dxa"/>
            <w:tcBorders>
              <w:top w:val="single" w:sz="6" w:space="0" w:color="000000"/>
              <w:left w:val="single" w:sz="6" w:space="0" w:color="000000"/>
              <w:bottom w:val="single" w:sz="6" w:space="0" w:color="000000"/>
              <w:right w:val="single" w:sz="6" w:space="0" w:color="000000"/>
            </w:tcBorders>
            <w:hideMark/>
          </w:tcPr>
          <w:p w14:paraId="63700533" w14:textId="77777777" w:rsidR="00414762" w:rsidRPr="00414762" w:rsidRDefault="00414762" w:rsidP="00414762">
            <w:pPr>
              <w:wordWrap w:val="0"/>
              <w:spacing w:before="100" w:beforeAutospacing="1" w:after="100" w:afterAutospacing="1"/>
            </w:pPr>
            <w:r w:rsidRPr="00414762">
              <w:lastRenderedPageBreak/>
              <w:t>-   If the scheduling offset between the last symbol of the PDCCH carrying the triggering DCI and the first symbol of the aperiodic CSI-RS resources in a </w:t>
            </w:r>
            <w:r w:rsidRPr="00414762">
              <w:rPr>
                <w:i/>
                <w:iCs/>
              </w:rPr>
              <w:t>NZP-CSI-RS-</w:t>
            </w:r>
            <w:proofErr w:type="spellStart"/>
            <w:r w:rsidRPr="00414762">
              <w:rPr>
                <w:i/>
                <w:iCs/>
              </w:rPr>
              <w:t>ResourceSet</w:t>
            </w:r>
            <w:proofErr w:type="spellEnd"/>
            <w:r w:rsidRPr="00414762">
              <w:t> configured without higher layer parameter </w:t>
            </w:r>
            <w:proofErr w:type="spellStart"/>
            <w:r w:rsidRPr="00414762">
              <w:rPr>
                <w:i/>
                <w:iCs/>
              </w:rPr>
              <w:t>trs</w:t>
            </w:r>
            <w:proofErr w:type="spellEnd"/>
            <w:r w:rsidRPr="00414762">
              <w:rPr>
                <w:i/>
                <w:iCs/>
              </w:rPr>
              <w:t>-Info</w:t>
            </w:r>
            <w:r w:rsidRPr="00414762">
              <w:t> is smaller than the UE reported threshold </w:t>
            </w:r>
            <w:proofErr w:type="spellStart"/>
            <w:r w:rsidRPr="00414762">
              <w:rPr>
                <w:i/>
                <w:iCs/>
              </w:rPr>
              <w:t>beamSwitchTiming</w:t>
            </w:r>
            <w:proofErr w:type="spellEnd"/>
            <w:r w:rsidRPr="00414762">
              <w:rPr>
                <w:i/>
                <w:iCs/>
              </w:rPr>
              <w:t>, </w:t>
            </w:r>
            <w:r w:rsidRPr="00414762">
              <w:t>as defined in [13, TS 38.306], when the reported value is one of the values of {14, 28, 48}, or is smaller than 48 when the reported value of </w:t>
            </w:r>
            <w:r w:rsidRPr="00414762">
              <w:rPr>
                <w:i/>
                <w:iCs/>
              </w:rPr>
              <w:t>beamSwitchTiming</w:t>
            </w:r>
            <w:r w:rsidRPr="00414762">
              <w:rPr>
                <w:i/>
                <w:iCs/>
                <w:color w:val="FF0000"/>
              </w:rPr>
              <w:t>-r16</w:t>
            </w:r>
            <w:r w:rsidRPr="00414762">
              <w:t> is one of the values of {224, 336} </w:t>
            </w:r>
            <w:r w:rsidRPr="00414762">
              <w:rPr>
                <w:color w:val="FF0000"/>
              </w:rPr>
              <w:t>and </w:t>
            </w:r>
            <w:r w:rsidRPr="00414762">
              <w:rPr>
                <w:i/>
                <w:iCs/>
                <w:color w:val="FF0000"/>
              </w:rPr>
              <w:t>enableBeamSwitchTiming-r16</w:t>
            </w:r>
            <w:r w:rsidRPr="00414762">
              <w:rPr>
                <w:color w:val="FF0000"/>
              </w:rPr>
              <w:t> is provided</w:t>
            </w:r>
            <w:r w:rsidRPr="00414762">
              <w:t>.</w:t>
            </w:r>
          </w:p>
          <w:p w14:paraId="5B846A0A" w14:textId="77777777" w:rsidR="00414762" w:rsidRPr="00414762" w:rsidRDefault="00414762" w:rsidP="00414762">
            <w:pPr>
              <w:wordWrap w:val="0"/>
              <w:spacing w:before="100" w:beforeAutospacing="1" w:after="100" w:afterAutospacing="1"/>
            </w:pPr>
            <w:r w:rsidRPr="00414762">
              <w:t>     -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414762">
              <w:rPr>
                <w:i/>
                <w:iCs/>
              </w:rPr>
              <w:t>timeDurationForQCL</w:t>
            </w:r>
            <w:proofErr w:type="spellEnd"/>
            <w:r w:rsidRPr="00414762">
              <w:rPr>
                <w:i/>
                <w:iCs/>
              </w:rPr>
              <w:t>, </w:t>
            </w:r>
            <w:r w:rsidRPr="00414762">
              <w:t>as defined in [13, TS 38.306], aperiodic CSI-RS scheduled with offset larger than or equal to the UE reported threshold </w:t>
            </w:r>
            <w:proofErr w:type="spellStart"/>
            <w:r w:rsidRPr="00414762">
              <w:rPr>
                <w:i/>
                <w:iCs/>
              </w:rPr>
              <w:t>beamSwitchTiming</w:t>
            </w:r>
            <w:proofErr w:type="spellEnd"/>
            <w:r w:rsidRPr="00414762">
              <w:t> when the reported value is one of the values {14,28,48}, aperiodic CSI-RS scheduled with offset larger than or equal to 48 when the reported value of </w:t>
            </w:r>
            <w:r w:rsidRPr="00414762">
              <w:rPr>
                <w:i/>
                <w:iCs/>
              </w:rPr>
              <w:t>beamSwitchTiming</w:t>
            </w:r>
            <w:r w:rsidRPr="00414762">
              <w:rPr>
                <w:i/>
                <w:iCs/>
                <w:color w:val="FF0000"/>
              </w:rPr>
              <w:t>-r16</w:t>
            </w:r>
            <w:r w:rsidRPr="00414762">
              <w:t> is one of the values {224, 336} </w:t>
            </w:r>
            <w:r w:rsidRPr="00414762">
              <w:rPr>
                <w:color w:val="FF0000"/>
              </w:rPr>
              <w:t>and </w:t>
            </w:r>
            <w:r w:rsidRPr="00414762">
              <w:rPr>
                <w:i/>
                <w:iCs/>
                <w:color w:val="FF0000"/>
              </w:rPr>
              <w:t>enableBeamSwitchTiming-r16</w:t>
            </w:r>
            <w:r w:rsidRPr="00414762">
              <w:rPr>
                <w:color w:val="FF0000"/>
              </w:rPr>
              <w:t> is provided</w:t>
            </w:r>
            <w:r w:rsidRPr="00414762">
              <w:t>, periodic CSI-RS, semi-persistent CSI-RS;</w:t>
            </w:r>
          </w:p>
          <w:p w14:paraId="01E4ECC9" w14:textId="77777777" w:rsidR="00414762" w:rsidRPr="00414762" w:rsidRDefault="00414762" w:rsidP="00414762">
            <w:pPr>
              <w:wordWrap w:val="0"/>
              <w:spacing w:before="100" w:beforeAutospacing="1" w:after="100" w:afterAutospacing="1"/>
            </w:pPr>
            <w:r w:rsidRPr="00414762">
              <w:t>    -   else, when receiving the aperiodic CSI-RS, the UE applies the QCL assumption used for the CORESET associated with a monitored search space with the lowest </w:t>
            </w:r>
            <w:proofErr w:type="spellStart"/>
            <w:r w:rsidRPr="00414762">
              <w:rPr>
                <w:i/>
                <w:iCs/>
              </w:rPr>
              <w:t>controlResourceSetId</w:t>
            </w:r>
            <w:proofErr w:type="spellEnd"/>
            <w:r w:rsidRPr="00414762">
              <w:t> in the latest slot in which one or more CORESETs within the active BWP of the serving cell are monitored.</w:t>
            </w:r>
          </w:p>
          <w:p w14:paraId="465C84C1" w14:textId="77777777" w:rsidR="00414762" w:rsidRPr="00414762" w:rsidRDefault="00414762" w:rsidP="00414762">
            <w:pPr>
              <w:wordWrap w:val="0"/>
              <w:spacing w:before="100" w:beforeAutospacing="1" w:after="100" w:afterAutospacing="1"/>
            </w:pPr>
            <w:r w:rsidRPr="00414762">
              <w:t>-   If the scheduling offset between the last symbol of the PDCCH carrying the triggering DCI and the first symbol of the aperiodic CSI-RS resources is equal to or greater than the UE reported threshold </w:t>
            </w:r>
            <w:proofErr w:type="spellStart"/>
            <w:r w:rsidRPr="00414762">
              <w:rPr>
                <w:i/>
                <w:iCs/>
              </w:rPr>
              <w:t>beamSwitchTiming</w:t>
            </w:r>
            <w:proofErr w:type="spellEnd"/>
            <w:r w:rsidRPr="00414762">
              <w:t> when the reported value is one of the values of {14,28,48}, or is equal to or greater than 48 when the reported value of </w:t>
            </w:r>
            <w:r w:rsidRPr="00414762">
              <w:rPr>
                <w:i/>
                <w:iCs/>
              </w:rPr>
              <w:t>beamSwitchTiming</w:t>
            </w:r>
            <w:r w:rsidRPr="00414762">
              <w:rPr>
                <w:i/>
                <w:iCs/>
                <w:color w:val="FF0000"/>
              </w:rPr>
              <w:t>-r16</w:t>
            </w:r>
            <w:r w:rsidRPr="00414762">
              <w:t> is one of the values of {224, 336} </w:t>
            </w:r>
            <w:r w:rsidRPr="00414762">
              <w:rPr>
                <w:color w:val="FF0000"/>
              </w:rPr>
              <w:t>and </w:t>
            </w:r>
            <w:r w:rsidRPr="00414762">
              <w:rPr>
                <w:i/>
                <w:iCs/>
                <w:color w:val="FF0000"/>
              </w:rPr>
              <w:t>enableBeamSwitchTiming-r16</w:t>
            </w:r>
            <w:r w:rsidRPr="00414762">
              <w:rPr>
                <w:color w:val="FF0000"/>
              </w:rPr>
              <w:t> is provided</w:t>
            </w:r>
            <w:r w:rsidRPr="00414762">
              <w:t>, the UE is expected to apply the QCL assumptions in the indicated TCI states for the aperiodic CSI-RS resources in the CSI triggering state indicated by the CSI trigger field in DCI.</w:t>
            </w:r>
          </w:p>
        </w:tc>
      </w:tr>
    </w:tbl>
    <w:p w14:paraId="35B382CE" w14:textId="77777777" w:rsidR="00414762" w:rsidRPr="00414762" w:rsidRDefault="00414762" w:rsidP="00414762">
      <w:pPr>
        <w:spacing w:before="100" w:beforeAutospacing="1" w:after="100" w:afterAutospacing="1"/>
        <w:rPr>
          <w:rFonts w:ascii="Arial" w:hAnsi="Arial" w:cs="Arial"/>
          <w:sz w:val="21"/>
          <w:szCs w:val="21"/>
        </w:rPr>
      </w:pPr>
    </w:p>
    <w:p w14:paraId="2B924BD0" w14:textId="4EB91B9A" w:rsidR="003669DD" w:rsidRPr="00DC3653" w:rsidRDefault="003669DD" w:rsidP="003669DD">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 xml:space="preserve">ompanies are encouraged to check above FL proposals and to provide feedback if any in below. </w:t>
      </w:r>
    </w:p>
    <w:p w14:paraId="6BD6CCFB" w14:textId="68E563FE" w:rsidR="00414762" w:rsidRDefault="003669DD" w:rsidP="003669DD">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sz w:val="22"/>
          <w:szCs w:val="20"/>
        </w:rPr>
        <w:tab/>
      </w:r>
      <w:r w:rsidR="00414762">
        <w:rPr>
          <w:rFonts w:ascii="Times New Roman" w:eastAsia="ＭＳ ゴシック" w:hAnsi="Times New Roman" w:cs="Times New Roman"/>
          <w:sz w:val="22"/>
          <w:szCs w:val="20"/>
        </w:rPr>
        <w:t>Support Alt.1</w:t>
      </w:r>
      <w:r w:rsidRPr="00DC3653">
        <w:rPr>
          <w:rFonts w:ascii="Times New Roman" w:eastAsia="ＭＳ ゴシック" w:hAnsi="Times New Roman" w:cs="Times New Roman"/>
          <w:sz w:val="22"/>
          <w:szCs w:val="20"/>
        </w:rPr>
        <w:t>:</w:t>
      </w:r>
      <w:r w:rsidR="00D217DF">
        <w:rPr>
          <w:rFonts w:ascii="Times New Roman" w:eastAsia="ＭＳ ゴシック" w:hAnsi="Times New Roman" w:cs="Times New Roman"/>
          <w:sz w:val="22"/>
          <w:szCs w:val="20"/>
        </w:rPr>
        <w:t xml:space="preserve"> Huawei, </w:t>
      </w:r>
      <w:proofErr w:type="spellStart"/>
      <w:r w:rsidR="00D217DF">
        <w:rPr>
          <w:rFonts w:ascii="Times New Roman" w:eastAsia="ＭＳ ゴシック" w:hAnsi="Times New Roman" w:cs="Times New Roman"/>
          <w:sz w:val="22"/>
          <w:szCs w:val="20"/>
        </w:rPr>
        <w:t>HiSilicon</w:t>
      </w:r>
      <w:proofErr w:type="spellEnd"/>
    </w:p>
    <w:p w14:paraId="2673369E" w14:textId="09F0290F" w:rsidR="003669DD" w:rsidRPr="00DC3653" w:rsidRDefault="00414762" w:rsidP="003669DD">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b/>
        <w:t>Support Alt.2:</w:t>
      </w:r>
      <w:r w:rsidR="003669DD" w:rsidRPr="00DC3653">
        <w:rPr>
          <w:rFonts w:ascii="Times New Roman" w:eastAsia="ＭＳ ゴシック" w:hAnsi="Times New Roman" w:cs="Times New Roman"/>
          <w:sz w:val="22"/>
          <w:szCs w:val="20"/>
        </w:rPr>
        <w:t xml:space="preserve"> </w:t>
      </w:r>
      <w:r w:rsidR="00E1242B">
        <w:rPr>
          <w:rFonts w:ascii="Times New Roman" w:eastAsia="ＭＳ ゴシック" w:hAnsi="Times New Roman" w:cs="Times New Roman"/>
          <w:sz w:val="22"/>
          <w:szCs w:val="20"/>
        </w:rPr>
        <w:t>ZTE/</w:t>
      </w:r>
      <w:proofErr w:type="spellStart"/>
      <w:r w:rsidR="00E1242B">
        <w:rPr>
          <w:rFonts w:ascii="Times New Roman" w:eastAsia="ＭＳ ゴシック" w:hAnsi="Times New Roman" w:cs="Times New Roman"/>
          <w:sz w:val="22"/>
          <w:szCs w:val="20"/>
        </w:rPr>
        <w:t>Sanechips</w:t>
      </w:r>
      <w:proofErr w:type="spellEnd"/>
      <w:r w:rsidR="00E1242B">
        <w:rPr>
          <w:rFonts w:ascii="Times New Roman" w:eastAsia="ＭＳ ゴシック" w:hAnsi="Times New Roman" w:cs="Times New Roman"/>
          <w:sz w:val="22"/>
          <w:szCs w:val="20"/>
        </w:rPr>
        <w:t xml:space="preserve">, </w:t>
      </w:r>
    </w:p>
    <w:tbl>
      <w:tblPr>
        <w:tblStyle w:val="13"/>
        <w:tblW w:w="5000" w:type="pct"/>
        <w:tblLook w:val="04A0" w:firstRow="1" w:lastRow="0" w:firstColumn="1" w:lastColumn="0" w:noHBand="0" w:noVBand="1"/>
      </w:tblPr>
      <w:tblGrid>
        <w:gridCol w:w="1371"/>
        <w:gridCol w:w="8591"/>
      </w:tblGrid>
      <w:tr w:rsidR="003669DD" w:rsidRPr="00DC3653" w14:paraId="79E9644D" w14:textId="77777777" w:rsidTr="00C37248">
        <w:tc>
          <w:tcPr>
            <w:tcW w:w="569" w:type="pct"/>
            <w:shd w:val="clear" w:color="auto" w:fill="F2F2F2" w:themeFill="background1" w:themeFillShade="F2"/>
          </w:tcPr>
          <w:p w14:paraId="2D030CE3" w14:textId="77777777" w:rsidR="003669DD" w:rsidRPr="00DC3653" w:rsidRDefault="003669DD" w:rsidP="00C37248">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691230DC" w14:textId="77777777" w:rsidR="003669DD" w:rsidRPr="00DC3653" w:rsidRDefault="003669DD" w:rsidP="00C37248">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3669DD" w:rsidRPr="00DC3653" w14:paraId="3B4429C1" w14:textId="77777777" w:rsidTr="00C37248">
        <w:tc>
          <w:tcPr>
            <w:tcW w:w="569" w:type="pct"/>
          </w:tcPr>
          <w:p w14:paraId="09B9CBE5" w14:textId="04B8B509" w:rsidR="003669DD" w:rsidRPr="00817BCE" w:rsidRDefault="00E1242B" w:rsidP="00C3724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ZTE</w:t>
            </w:r>
            <w:r>
              <w:rPr>
                <w:rFonts w:ascii="Times New Roman" w:eastAsia="SimSun" w:hAnsi="Times New Roman" w:cs="Times New Roman" w:hint="eastAsia"/>
                <w:sz w:val="22"/>
                <w:szCs w:val="20"/>
                <w:lang w:eastAsia="zh-CN"/>
              </w:rPr>
              <w:t>/</w:t>
            </w:r>
            <w:proofErr w:type="spellStart"/>
            <w:r>
              <w:rPr>
                <w:rFonts w:ascii="Times New Roman" w:eastAsia="SimSun" w:hAnsi="Times New Roman" w:cs="Times New Roman"/>
                <w:sz w:val="22"/>
                <w:szCs w:val="20"/>
                <w:lang w:eastAsia="zh-CN"/>
              </w:rPr>
              <w:t>Sanechips</w:t>
            </w:r>
            <w:proofErr w:type="spellEnd"/>
          </w:p>
        </w:tc>
        <w:tc>
          <w:tcPr>
            <w:tcW w:w="4431" w:type="pct"/>
          </w:tcPr>
          <w:p w14:paraId="37CFD5A7" w14:textId="6FE95151" w:rsidR="003669DD" w:rsidRPr="00E16F0E" w:rsidRDefault="00E1242B" w:rsidP="00C3724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Support Alt.2</w:t>
            </w:r>
          </w:p>
        </w:tc>
      </w:tr>
      <w:tr w:rsidR="003669DD" w:rsidRPr="00DC3653" w14:paraId="228F1CFB" w14:textId="77777777" w:rsidTr="00C37248">
        <w:tc>
          <w:tcPr>
            <w:tcW w:w="569" w:type="pct"/>
          </w:tcPr>
          <w:p w14:paraId="4102B2E5" w14:textId="5B061228" w:rsidR="003669DD" w:rsidRPr="00DC3653" w:rsidRDefault="003E7370" w:rsidP="00C37248">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431" w:type="pct"/>
          </w:tcPr>
          <w:p w14:paraId="3D08C7E3" w14:textId="77777777" w:rsidR="001509E8" w:rsidRDefault="001509E8" w:rsidP="00C37248">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are fine with either alternatives.</w:t>
            </w:r>
          </w:p>
          <w:p w14:paraId="12F35F3A" w14:textId="7E240793" w:rsidR="003669DD" w:rsidRDefault="002775BA" w:rsidP="00C37248">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However, we</w:t>
            </w:r>
            <w:r w:rsidR="003E7370">
              <w:rPr>
                <w:rFonts w:ascii="Times New Roman" w:eastAsia="ＭＳ ゴシック" w:hAnsi="Times New Roman" w:cs="Times New Roman"/>
                <w:sz w:val="22"/>
                <w:szCs w:val="20"/>
              </w:rPr>
              <w:t xml:space="preserve"> need </w:t>
            </w:r>
            <w:r w:rsidR="00BB5A34">
              <w:rPr>
                <w:rFonts w:ascii="Times New Roman" w:eastAsia="ＭＳ ゴシック" w:hAnsi="Times New Roman" w:cs="Times New Roman"/>
                <w:sz w:val="22"/>
                <w:szCs w:val="20"/>
              </w:rPr>
              <w:t>to update 38.306 to cover the part with</w:t>
            </w:r>
            <w:r w:rsidR="003E7370">
              <w:rPr>
                <w:rFonts w:ascii="Times New Roman" w:eastAsia="ＭＳ ゴシック" w:hAnsi="Times New Roman" w:cs="Times New Roman"/>
                <w:sz w:val="22"/>
                <w:szCs w:val="20"/>
              </w:rPr>
              <w:t xml:space="preserve"> repetition on </w:t>
            </w:r>
          </w:p>
          <w:tbl>
            <w:tblPr>
              <w:tblW w:w="0" w:type="dxa"/>
              <w:tblCellMar>
                <w:left w:w="0" w:type="dxa"/>
                <w:right w:w="0" w:type="dxa"/>
              </w:tblCellMar>
              <w:tblLook w:val="04A0" w:firstRow="1" w:lastRow="0" w:firstColumn="1" w:lastColumn="0" w:noHBand="0" w:noVBand="1"/>
            </w:tblPr>
            <w:tblGrid>
              <w:gridCol w:w="5772"/>
              <w:gridCol w:w="702"/>
              <w:gridCol w:w="542"/>
              <w:gridCol w:w="646"/>
              <w:gridCol w:w="693"/>
            </w:tblGrid>
            <w:tr w:rsidR="003E7370" w14:paraId="2C8EBAA0" w14:textId="77777777" w:rsidTr="003E7370">
              <w:trPr>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CFE341A" w14:textId="77777777" w:rsidR="003E7370" w:rsidRDefault="003E7370" w:rsidP="003E7370">
                  <w:pPr>
                    <w:pStyle w:val="tal0"/>
                    <w:spacing w:before="0" w:beforeAutospacing="0" w:after="0" w:afterAutospacing="0"/>
                    <w:rPr>
                      <w:rFonts w:ascii="Arial" w:hAnsi="Arial" w:cs="Arial"/>
                      <w:sz w:val="20"/>
                      <w:szCs w:val="20"/>
                    </w:rPr>
                  </w:pPr>
                  <w:proofErr w:type="spellStart"/>
                  <w:r>
                    <w:rPr>
                      <w:rFonts w:ascii="Arial" w:hAnsi="Arial" w:cs="Arial"/>
                      <w:b/>
                      <w:bCs/>
                      <w:i/>
                      <w:iCs/>
                      <w:sz w:val="20"/>
                      <w:szCs w:val="20"/>
                    </w:rPr>
                    <w:lastRenderedPageBreak/>
                    <w:t>beamSwitchTiming</w:t>
                  </w:r>
                  <w:proofErr w:type="spellEnd"/>
                </w:p>
                <w:p w14:paraId="7F21A5C1" w14:textId="77777777" w:rsidR="003E7370" w:rsidRDefault="003E7370" w:rsidP="003E7370">
                  <w:pPr>
                    <w:pStyle w:val="tal0"/>
                    <w:spacing w:before="0" w:beforeAutospacing="0" w:after="0" w:afterAutospacing="0"/>
                    <w:rPr>
                      <w:rFonts w:ascii="Arial" w:hAnsi="Arial" w:cs="Arial"/>
                      <w:sz w:val="20"/>
                      <w:szCs w:val="20"/>
                    </w:rPr>
                  </w:pPr>
                  <w:r>
                    <w:rPr>
                      <w:rFonts w:ascii="Arial" w:hAnsi="Arial" w:cs="Arial"/>
                      <w:sz w:val="20"/>
                      <w:szCs w:val="20"/>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48E0D4EC" w14:textId="17249796" w:rsidR="003E7370" w:rsidRDefault="003E7370" w:rsidP="003E7370">
                  <w:pPr>
                    <w:pStyle w:val="tal0"/>
                    <w:spacing w:before="0" w:beforeAutospacing="0" w:after="0" w:afterAutospacing="0"/>
                    <w:rPr>
                      <w:rFonts w:ascii="Arial" w:hAnsi="Arial" w:cs="Arial"/>
                      <w:sz w:val="20"/>
                      <w:szCs w:val="20"/>
                    </w:rPr>
                  </w:pPr>
                  <w:r>
                    <w:rPr>
                      <w:rFonts w:ascii="Arial" w:hAnsi="Arial" w:cs="Arial"/>
                      <w:i/>
                      <w:iCs/>
                      <w:sz w:val="20"/>
                      <w:szCs w:val="20"/>
                    </w:rPr>
                    <w:t>beamSwitchTiming</w:t>
                  </w:r>
                  <w:r w:rsidR="00B06561" w:rsidRPr="004C61C6">
                    <w:rPr>
                      <w:rFonts w:ascii="Arial" w:hAnsi="Arial" w:cs="Arial"/>
                      <w:i/>
                      <w:iCs/>
                      <w:color w:val="FF0000"/>
                      <w:sz w:val="20"/>
                      <w:szCs w:val="20"/>
                    </w:rPr>
                    <w:t>-r16</w:t>
                  </w:r>
                  <w:r>
                    <w:rPr>
                      <w:rStyle w:val="apple-converted-space"/>
                      <w:rFonts w:ascii="Arial" w:hAnsi="Arial" w:cs="Arial"/>
                      <w:sz w:val="20"/>
                      <w:szCs w:val="20"/>
                    </w:rPr>
                    <w:t> </w:t>
                  </w:r>
                  <w:r>
                    <w:rPr>
                      <w:rFonts w:ascii="Arial" w:hAnsi="Arial" w:cs="Arial"/>
                      <w:sz w:val="20"/>
                      <w:szCs w:val="20"/>
                    </w:rPr>
                    <w:t>of value (</w:t>
                  </w:r>
                  <w:r>
                    <w:rPr>
                      <w:rFonts w:ascii="Arial" w:hAnsi="Arial" w:cs="Arial"/>
                      <w:i/>
                      <w:iCs/>
                      <w:sz w:val="20"/>
                      <w:szCs w:val="20"/>
                    </w:rPr>
                    <w:t>sym224</w:t>
                  </w:r>
                  <w:r>
                    <w:rPr>
                      <w:rStyle w:val="apple-converted-space"/>
                      <w:rFonts w:ascii="Arial" w:hAnsi="Arial" w:cs="Arial"/>
                      <w:sz w:val="20"/>
                      <w:szCs w:val="20"/>
                    </w:rPr>
                    <w:t> </w:t>
                  </w:r>
                  <w:r>
                    <w:rPr>
                      <w:rFonts w:ascii="Arial" w:hAnsi="Arial" w:cs="Arial"/>
                      <w:sz w:val="20"/>
                      <w:szCs w:val="20"/>
                    </w:rPr>
                    <w:t>or</w:t>
                  </w:r>
                  <w:r>
                    <w:rPr>
                      <w:rStyle w:val="apple-converted-space"/>
                      <w:rFonts w:ascii="Arial" w:hAnsi="Arial" w:cs="Arial"/>
                      <w:sz w:val="20"/>
                      <w:szCs w:val="20"/>
                    </w:rPr>
                    <w:t> </w:t>
                  </w:r>
                  <w:r>
                    <w:rPr>
                      <w:rFonts w:ascii="Arial" w:hAnsi="Arial" w:cs="Arial"/>
                      <w:i/>
                      <w:iCs/>
                      <w:sz w:val="20"/>
                      <w:szCs w:val="20"/>
                    </w:rPr>
                    <w:t>sym336</w:t>
                  </w:r>
                  <w:r>
                    <w:rPr>
                      <w:rFonts w:ascii="Arial" w:hAnsi="Arial" w:cs="Arial"/>
                      <w:sz w:val="20"/>
                      <w:szCs w:val="20"/>
                    </w:rPr>
                    <w:t>) indicates the minimum number of required OFDM symbols between the DCI triggering aperiodic CSI-RS and the corresponding aperiodic CSI-RS transmission in a CSI-RS resource set configured with repetition 'ON'</w:t>
                  </w:r>
                  <w:r w:rsidR="00086320">
                    <w:rPr>
                      <w:rFonts w:ascii="Arial" w:hAnsi="Arial" w:cs="Arial"/>
                      <w:sz w:val="20"/>
                      <w:szCs w:val="20"/>
                    </w:rPr>
                    <w:t xml:space="preserve"> </w:t>
                  </w:r>
                  <w:r w:rsidR="00086320" w:rsidRPr="00AF05CD">
                    <w:rPr>
                      <w:rFonts w:asciiTheme="majorHAnsi" w:hAnsiTheme="majorHAnsi" w:cstheme="majorHAnsi"/>
                      <w:color w:val="FF0000"/>
                      <w:sz w:val="20"/>
                      <w:szCs w:val="20"/>
                    </w:rPr>
                    <w:t>and when</w:t>
                  </w:r>
                  <w:r w:rsidR="001A050B" w:rsidRPr="00AF05CD">
                    <w:rPr>
                      <w:rFonts w:asciiTheme="majorHAnsi" w:hAnsiTheme="majorHAnsi" w:cstheme="majorHAnsi"/>
                      <w:color w:val="FF0000"/>
                      <w:sz w:val="20"/>
                      <w:szCs w:val="20"/>
                    </w:rPr>
                    <w:t xml:space="preserve"> </w:t>
                  </w:r>
                  <w:r w:rsidR="00086320" w:rsidRPr="00AF05CD">
                    <w:rPr>
                      <w:rFonts w:asciiTheme="majorHAnsi" w:hAnsiTheme="majorHAnsi" w:cstheme="majorHAnsi"/>
                      <w:i/>
                      <w:iCs/>
                      <w:color w:val="FF0000"/>
                      <w:sz w:val="20"/>
                      <w:szCs w:val="20"/>
                    </w:rPr>
                    <w:t>enableBeamSwitchTiming-r16</w:t>
                  </w:r>
                  <w:r w:rsidR="00086320" w:rsidRPr="00AF05CD">
                    <w:rPr>
                      <w:rFonts w:asciiTheme="majorHAnsi" w:hAnsiTheme="majorHAnsi" w:cstheme="majorHAnsi"/>
                      <w:color w:val="FF0000"/>
                      <w:sz w:val="20"/>
                      <w:szCs w:val="20"/>
                    </w:rPr>
                    <w:t> is provided</w:t>
                  </w:r>
                  <w:r w:rsidR="00AF05CD">
                    <w:rPr>
                      <w:rFonts w:asciiTheme="majorHAnsi" w:hAnsiTheme="majorHAnsi" w:cstheme="majorHAnsi"/>
                      <w:color w:val="FF0000"/>
                      <w:sz w:val="20"/>
                      <w:szCs w:val="20"/>
                    </w:rPr>
                    <w:t xml:space="preserve"> to the </w:t>
                  </w:r>
                  <w:r w:rsidR="00F16011">
                    <w:rPr>
                      <w:rFonts w:asciiTheme="majorHAnsi" w:hAnsiTheme="majorHAnsi" w:cstheme="majorHAnsi"/>
                      <w:color w:val="FF0000"/>
                      <w:sz w:val="20"/>
                      <w:szCs w:val="20"/>
                    </w:rPr>
                    <w:t>UE</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4554CA7" w14:textId="77777777" w:rsidR="003E7370" w:rsidRDefault="003E7370" w:rsidP="003E7370">
                  <w:pPr>
                    <w:pStyle w:val="tal0"/>
                    <w:spacing w:before="0" w:beforeAutospacing="0" w:after="0" w:afterAutospacing="0"/>
                    <w:jc w:val="center"/>
                    <w:rPr>
                      <w:rFonts w:ascii="Arial" w:hAnsi="Arial" w:cs="Arial"/>
                      <w:sz w:val="20"/>
                      <w:szCs w:val="20"/>
                    </w:rPr>
                  </w:pPr>
                  <w:r>
                    <w:rPr>
                      <w:rFonts w:ascii="Arial" w:hAnsi="Arial" w:cs="Arial"/>
                      <w:sz w:val="20"/>
                      <w:szCs w:val="20"/>
                    </w:rP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76AAA97" w14:textId="77777777" w:rsidR="003E7370" w:rsidRDefault="003E7370" w:rsidP="003E7370">
                  <w:pPr>
                    <w:pStyle w:val="tal0"/>
                    <w:spacing w:before="0" w:beforeAutospacing="0" w:after="0" w:afterAutospacing="0"/>
                    <w:jc w:val="center"/>
                    <w:rPr>
                      <w:rFonts w:ascii="Arial" w:hAnsi="Arial" w:cs="Arial"/>
                      <w:sz w:val="20"/>
                      <w:szCs w:val="20"/>
                    </w:rPr>
                  </w:pPr>
                  <w:r>
                    <w:rPr>
                      <w:rFonts w:ascii="Arial" w:hAnsi="Arial" w:cs="Arial"/>
                      <w:sz w:val="20"/>
                      <w:szCs w:val="20"/>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21F2984" w14:textId="77777777" w:rsidR="003E7370" w:rsidRDefault="003E7370" w:rsidP="003E7370">
                  <w:pPr>
                    <w:pStyle w:val="tal0"/>
                    <w:spacing w:before="0" w:beforeAutospacing="0" w:after="0" w:afterAutospacing="0"/>
                    <w:jc w:val="center"/>
                    <w:rPr>
                      <w:rFonts w:ascii="Arial" w:hAnsi="Arial" w:cs="Arial"/>
                      <w:sz w:val="20"/>
                      <w:szCs w:val="20"/>
                    </w:rPr>
                  </w:pPr>
                  <w:r>
                    <w:rPr>
                      <w:rFonts w:ascii="Arial" w:hAnsi="Arial" w:cs="Arial"/>
                      <w:sz w:val="20"/>
                      <w:szCs w:val="20"/>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0886B72" w14:textId="77777777" w:rsidR="003E7370" w:rsidRDefault="003E7370" w:rsidP="003E7370">
                  <w:pPr>
                    <w:pStyle w:val="tal0"/>
                    <w:spacing w:before="0" w:beforeAutospacing="0" w:after="0" w:afterAutospacing="0"/>
                    <w:jc w:val="center"/>
                    <w:rPr>
                      <w:rFonts w:ascii="Arial" w:hAnsi="Arial" w:cs="Arial"/>
                      <w:sz w:val="20"/>
                      <w:szCs w:val="20"/>
                    </w:rPr>
                  </w:pPr>
                  <w:r>
                    <w:rPr>
                      <w:rFonts w:ascii="Arial" w:hAnsi="Arial" w:cs="Arial"/>
                      <w:sz w:val="20"/>
                      <w:szCs w:val="20"/>
                    </w:rPr>
                    <w:t>FR2 only</w:t>
                  </w:r>
                </w:p>
              </w:tc>
            </w:tr>
          </w:tbl>
          <w:p w14:paraId="3D633904" w14:textId="1D98ED9E" w:rsidR="003E7370" w:rsidRPr="003669DD" w:rsidRDefault="003E7370" w:rsidP="00C37248">
            <w:pPr>
              <w:spacing w:afterLines="50" w:after="120"/>
              <w:jc w:val="both"/>
              <w:rPr>
                <w:rFonts w:ascii="Times New Roman" w:eastAsia="ＭＳ ゴシック" w:hAnsi="Times New Roman" w:cs="Times New Roman"/>
                <w:sz w:val="22"/>
                <w:szCs w:val="20"/>
              </w:rPr>
            </w:pPr>
          </w:p>
        </w:tc>
      </w:tr>
      <w:tr w:rsidR="003669DD" w:rsidRPr="00DC3653" w14:paraId="7644903E" w14:textId="77777777" w:rsidTr="00C37248">
        <w:tc>
          <w:tcPr>
            <w:tcW w:w="569" w:type="pct"/>
          </w:tcPr>
          <w:p w14:paraId="67578A72" w14:textId="14B77861" w:rsidR="003669DD" w:rsidRPr="00DC3653" w:rsidRDefault="00D217DF" w:rsidP="00C37248">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lastRenderedPageBreak/>
              <w:t xml:space="preserve">Huawei, </w:t>
            </w:r>
            <w:proofErr w:type="spellStart"/>
            <w:r>
              <w:rPr>
                <w:rFonts w:ascii="Times New Roman" w:eastAsia="ＭＳ ゴシック" w:hAnsi="Times New Roman" w:cs="Times New Roman"/>
                <w:sz w:val="22"/>
                <w:szCs w:val="20"/>
              </w:rPr>
              <w:t>HiSilicon</w:t>
            </w:r>
            <w:proofErr w:type="spellEnd"/>
          </w:p>
        </w:tc>
        <w:tc>
          <w:tcPr>
            <w:tcW w:w="4431" w:type="pct"/>
          </w:tcPr>
          <w:p w14:paraId="0EF8659E" w14:textId="60058E66" w:rsidR="00D217DF" w:rsidRDefault="00D217DF" w:rsidP="00C37248">
            <w:pPr>
              <w:spacing w:afterLines="50" w:after="120"/>
              <w:jc w:val="both"/>
              <w:rPr>
                <w:rFonts w:ascii="Times New Roman" w:hAnsi="Times New Roman" w:cs="Times New Roman"/>
              </w:rPr>
            </w:pPr>
            <w:r>
              <w:rPr>
                <w:rFonts w:ascii="Times New Roman" w:hAnsi="Times New Roman" w:cs="Times New Roman"/>
              </w:rPr>
              <w:t xml:space="preserve">We prefer Alt-1, as it provides cleaner separation between R15 and R16 UE capabilities and UE behaviors, and provides the flexibility of supporting different values among {14, 28, 48} for R15 and R16, which is not possible with Alt-2. Still, for the sake of progress, if the majority wants to go with Alt-2, we can live with that. </w:t>
            </w:r>
          </w:p>
          <w:p w14:paraId="3723DF91" w14:textId="26FF7FF5" w:rsidR="00D217DF" w:rsidRPr="003669DD" w:rsidRDefault="00D217DF" w:rsidP="00D217DF">
            <w:pPr>
              <w:spacing w:afterLines="50" w:after="120"/>
              <w:jc w:val="both"/>
              <w:rPr>
                <w:rFonts w:ascii="Times New Roman" w:hAnsi="Times New Roman" w:cs="Times New Roman"/>
              </w:rPr>
            </w:pPr>
            <w:r>
              <w:rPr>
                <w:rFonts w:ascii="Times New Roman" w:hAnsi="Times New Roman" w:cs="Times New Roman"/>
              </w:rPr>
              <w:t>We are not sure whether what Apple proposed is the right way to update 38.306 (i.e., mixing two different UE capabilities in one row), and in our view it is better to change the 1</w:t>
            </w:r>
            <w:r w:rsidRPr="00D217DF">
              <w:rPr>
                <w:rFonts w:ascii="Times New Roman" w:hAnsi="Times New Roman" w:cs="Times New Roman"/>
                <w:vertAlign w:val="superscript"/>
              </w:rPr>
              <w:t>st</w:t>
            </w:r>
            <w:r>
              <w:rPr>
                <w:rFonts w:ascii="Times New Roman" w:hAnsi="Times New Roman" w:cs="Times New Roman"/>
              </w:rPr>
              <w:t xml:space="preserve"> </w:t>
            </w:r>
            <w:proofErr w:type="spellStart"/>
            <w:r w:rsidRPr="00D217DF">
              <w:rPr>
                <w:rFonts w:ascii="Times New Roman" w:hAnsi="Times New Roman" w:cs="Times New Roman"/>
                <w:i/>
              </w:rPr>
              <w:t>beamSwitchTiming</w:t>
            </w:r>
            <w:proofErr w:type="spellEnd"/>
            <w:r>
              <w:rPr>
                <w:rFonts w:ascii="Times New Roman" w:hAnsi="Times New Roman" w:cs="Times New Roman"/>
              </w:rPr>
              <w:t xml:space="preserve"> as </w:t>
            </w:r>
            <w:r w:rsidRPr="00D217DF">
              <w:rPr>
                <w:rFonts w:ascii="Times New Roman" w:hAnsi="Times New Roman" w:cs="Times New Roman"/>
                <w:i/>
              </w:rPr>
              <w:t>beamSwitchTiming</w:t>
            </w:r>
            <w:r w:rsidRPr="00D217DF">
              <w:rPr>
                <w:rFonts w:ascii="Times New Roman" w:hAnsi="Times New Roman" w:cs="Times New Roman"/>
                <w:i/>
                <w:color w:val="FF0000"/>
              </w:rPr>
              <w:t>-r16</w:t>
            </w:r>
            <w:r w:rsidRPr="00D217DF">
              <w:rPr>
                <w:rFonts w:ascii="Times New Roman" w:hAnsi="Times New Roman" w:cs="Times New Roman"/>
              </w:rPr>
              <w:t xml:space="preserve"> as well</w:t>
            </w:r>
            <w:r>
              <w:rPr>
                <w:rFonts w:ascii="Times New Roman" w:hAnsi="Times New Roman" w:cs="Times New Roman"/>
              </w:rPr>
              <w:t>.</w:t>
            </w:r>
          </w:p>
        </w:tc>
      </w:tr>
      <w:tr w:rsidR="003669DD" w:rsidRPr="00DC3653" w14:paraId="20EA8032" w14:textId="77777777" w:rsidTr="00C37248">
        <w:tc>
          <w:tcPr>
            <w:tcW w:w="569" w:type="pct"/>
          </w:tcPr>
          <w:p w14:paraId="3F5EA12C" w14:textId="66D7D530" w:rsidR="003669DD" w:rsidRPr="003669DD" w:rsidRDefault="00071435" w:rsidP="00C3724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Intel</w:t>
            </w:r>
          </w:p>
        </w:tc>
        <w:tc>
          <w:tcPr>
            <w:tcW w:w="4431" w:type="pct"/>
          </w:tcPr>
          <w:p w14:paraId="7895120A" w14:textId="77777777" w:rsidR="00071435" w:rsidRDefault="00071435" w:rsidP="00071435">
            <w:pPr>
              <w:spacing w:afterLines="50" w:after="120"/>
              <w:jc w:val="both"/>
              <w:rPr>
                <w:rFonts w:ascii="Times New Roman" w:hAnsi="Times New Roman" w:cs="Times New Roman"/>
              </w:rPr>
            </w:pPr>
            <w:r w:rsidRPr="00071435">
              <w:rPr>
                <w:rFonts w:ascii="Times New Roman" w:hAnsi="Times New Roman" w:cs="Times New Roman"/>
              </w:rPr>
              <w:t>We prefer Alt 2.</w:t>
            </w:r>
          </w:p>
          <w:p w14:paraId="71994B4B" w14:textId="6755E1A1" w:rsidR="00071435" w:rsidRPr="00071435" w:rsidRDefault="00071435" w:rsidP="00071435">
            <w:pPr>
              <w:spacing w:afterLines="50" w:after="120"/>
              <w:jc w:val="both"/>
              <w:rPr>
                <w:rFonts w:ascii="Times New Roman" w:hAnsi="Times New Roman" w:cs="Times New Roman"/>
                <w:iCs/>
              </w:rPr>
            </w:pPr>
            <w:r>
              <w:rPr>
                <w:rFonts w:ascii="Times New Roman" w:hAnsi="Times New Roman" w:cs="Times New Roman"/>
              </w:rPr>
              <w:t xml:space="preserve">Note: Alt 1 requires additional clarification for RAN2 that ‘Rel-16 NW should ignore </w:t>
            </w:r>
            <w:proofErr w:type="spellStart"/>
            <w:r w:rsidRPr="00071435">
              <w:rPr>
                <w:rFonts w:ascii="Times New Roman" w:hAnsi="Times New Roman" w:cs="Times New Roman"/>
                <w:i/>
                <w:iCs/>
              </w:rPr>
              <w:t>beamSwitchTiming</w:t>
            </w:r>
            <w:proofErr w:type="spellEnd"/>
            <w:r>
              <w:rPr>
                <w:rFonts w:ascii="Times New Roman" w:hAnsi="Times New Roman" w:cs="Times New Roman"/>
              </w:rPr>
              <w:t xml:space="preserve"> in case </w:t>
            </w:r>
            <w:r w:rsidRPr="00071435">
              <w:rPr>
                <w:rFonts w:ascii="Times New Roman" w:hAnsi="Times New Roman" w:cs="Times New Roman"/>
                <w:i/>
                <w:iCs/>
              </w:rPr>
              <w:t>beamSwitchTiming-r16</w:t>
            </w:r>
            <w:r w:rsidRPr="00071435">
              <w:rPr>
                <w:rFonts w:ascii="Times New Roman" w:hAnsi="Times New Roman" w:cs="Times New Roman"/>
              </w:rPr>
              <w:t xml:space="preserve"> is reported</w:t>
            </w:r>
            <w:r>
              <w:rPr>
                <w:rFonts w:ascii="Times New Roman" w:hAnsi="Times New Roman" w:cs="Times New Roman"/>
              </w:rPr>
              <w:t>’</w:t>
            </w:r>
            <w:r w:rsidRPr="00071435">
              <w:rPr>
                <w:rFonts w:ascii="Times New Roman" w:hAnsi="Times New Roman" w:cs="Times New Roman"/>
              </w:rPr>
              <w:t>.</w:t>
            </w:r>
          </w:p>
        </w:tc>
      </w:tr>
      <w:tr w:rsidR="003669DD" w:rsidRPr="00DC3653" w14:paraId="35F295E0" w14:textId="77777777" w:rsidTr="00C37248">
        <w:tc>
          <w:tcPr>
            <w:tcW w:w="569" w:type="pct"/>
          </w:tcPr>
          <w:p w14:paraId="5F44D30E" w14:textId="71A713ED" w:rsidR="003669DD" w:rsidRDefault="00553E45" w:rsidP="00C3724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Ericsson</w:t>
            </w:r>
          </w:p>
        </w:tc>
        <w:tc>
          <w:tcPr>
            <w:tcW w:w="4431" w:type="pct"/>
          </w:tcPr>
          <w:p w14:paraId="6CF641A6" w14:textId="77777777" w:rsidR="003669DD" w:rsidRDefault="00553E45" w:rsidP="00C3724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We prefer Alt 2. </w:t>
            </w:r>
          </w:p>
          <w:p w14:paraId="6E61B891" w14:textId="3BDCDF87" w:rsidR="00553E45" w:rsidRDefault="00553E45" w:rsidP="00C3724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The text in 38.306 would need to be updated. We do not see how the meaning of the capability could depend on how the NW configures the UE, the capabilities are provided before the RRC configuration.</w:t>
            </w:r>
          </w:p>
        </w:tc>
      </w:tr>
      <w:tr w:rsidR="003669DD" w:rsidRPr="00DC3653" w14:paraId="744FD3FE" w14:textId="77777777" w:rsidTr="00C37248">
        <w:tc>
          <w:tcPr>
            <w:tcW w:w="569" w:type="pct"/>
          </w:tcPr>
          <w:p w14:paraId="366C8E50" w14:textId="1A288811" w:rsidR="003669DD" w:rsidRDefault="00561A2B" w:rsidP="00C3724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Nokia</w:t>
            </w:r>
          </w:p>
        </w:tc>
        <w:tc>
          <w:tcPr>
            <w:tcW w:w="4431" w:type="pct"/>
          </w:tcPr>
          <w:p w14:paraId="7D9C6807" w14:textId="40EDB219" w:rsidR="003669DD" w:rsidRPr="00180F21" w:rsidRDefault="00561A2B" w:rsidP="00C3724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We prefer Alt 2.</w:t>
            </w:r>
          </w:p>
        </w:tc>
      </w:tr>
      <w:tr w:rsidR="003669DD" w:rsidRPr="00DC3653" w14:paraId="14ACC311" w14:textId="77777777" w:rsidTr="00C37248">
        <w:tc>
          <w:tcPr>
            <w:tcW w:w="569" w:type="pct"/>
          </w:tcPr>
          <w:p w14:paraId="3584B66D" w14:textId="5A941D72" w:rsidR="003669DD" w:rsidRPr="007A47E0" w:rsidRDefault="007A47E0" w:rsidP="00C37248">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 (NTT DOCOMO)</w:t>
            </w:r>
          </w:p>
        </w:tc>
        <w:tc>
          <w:tcPr>
            <w:tcW w:w="4431" w:type="pct"/>
          </w:tcPr>
          <w:p w14:paraId="3F5756E1" w14:textId="1EDD5F0B" w:rsidR="003669DD" w:rsidRPr="007A47E0" w:rsidRDefault="007A47E0" w:rsidP="00C37248">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B</w:t>
            </w:r>
            <w:r>
              <w:rPr>
                <w:rFonts w:ascii="Times New Roman" w:eastAsiaTheme="minorEastAsia" w:hAnsi="Times New Roman" w:cs="Times New Roman"/>
                <w:sz w:val="22"/>
                <w:szCs w:val="20"/>
              </w:rPr>
              <w:t>ased on above feedbacks, FL proposal is to agree on Alt.2.</w:t>
            </w:r>
          </w:p>
        </w:tc>
      </w:tr>
    </w:tbl>
    <w:p w14:paraId="4D54AB5A" w14:textId="77777777" w:rsidR="003669DD" w:rsidRPr="003669DD" w:rsidRDefault="003669DD" w:rsidP="00A91D01">
      <w:pPr>
        <w:spacing w:afterLines="50" w:after="120"/>
        <w:jc w:val="both"/>
        <w:rPr>
          <w:sz w:val="22"/>
        </w:rPr>
      </w:pPr>
    </w:p>
    <w:p w14:paraId="2AFF9FDE" w14:textId="77777777" w:rsidR="00A8221A" w:rsidRDefault="00A8221A" w:rsidP="00A91D01">
      <w:pPr>
        <w:spacing w:afterLines="50" w:after="120"/>
        <w:jc w:val="both"/>
        <w:rPr>
          <w:sz w:val="22"/>
        </w:rPr>
      </w:pPr>
    </w:p>
    <w:p w14:paraId="538474D6" w14:textId="77777777" w:rsidR="00A8221A" w:rsidRPr="00DC3653" w:rsidRDefault="00A8221A" w:rsidP="00A8221A">
      <w:pPr>
        <w:pStyle w:val="1"/>
        <w:numPr>
          <w:ilvl w:val="0"/>
          <w:numId w:val="4"/>
        </w:numPr>
        <w:spacing w:before="180" w:after="120"/>
        <w:rPr>
          <w:rFonts w:eastAsia="ＭＳ 明朝"/>
          <w:b/>
          <w:bCs/>
        </w:rPr>
      </w:pPr>
      <w:r w:rsidRPr="00DC3653">
        <w:rPr>
          <w:rFonts w:eastAsia="ＭＳ 明朝"/>
          <w:b/>
          <w:bCs/>
        </w:rPr>
        <w:t>Conclusion</w:t>
      </w:r>
    </w:p>
    <w:p w14:paraId="1B832829" w14:textId="77777777" w:rsidR="00A8221A" w:rsidRPr="00DC3653" w:rsidRDefault="00A8221A" w:rsidP="00A8221A">
      <w:pPr>
        <w:spacing w:afterLines="50" w:after="120"/>
        <w:jc w:val="both"/>
        <w:rPr>
          <w:rFonts w:ascii="Times New Roman" w:eastAsia="ＭＳ 明朝" w:hAnsi="Times New Roman" w:cs="Times New Roman"/>
          <w:sz w:val="22"/>
          <w:szCs w:val="20"/>
          <w:lang w:val="en-GB"/>
        </w:rPr>
      </w:pPr>
    </w:p>
    <w:p w14:paraId="72A8DF1E" w14:textId="32695114" w:rsidR="00A8221A" w:rsidRPr="004E505B" w:rsidRDefault="004E505B" w:rsidP="00A91D01">
      <w:pPr>
        <w:spacing w:afterLines="50" w:after="120"/>
        <w:jc w:val="both"/>
        <w:rPr>
          <w:rFonts w:ascii="Times New Roman" w:eastAsia="ＭＳ 明朝" w:hAnsi="Times New Roman" w:cs="Times New Roman"/>
          <w:sz w:val="22"/>
          <w:szCs w:val="20"/>
        </w:rPr>
      </w:pPr>
      <w:r w:rsidRPr="004E505B">
        <w:rPr>
          <w:rFonts w:ascii="Times New Roman" w:eastAsia="ＭＳ 明朝" w:hAnsi="Times New Roman" w:cs="Times New Roman"/>
          <w:sz w:val="22"/>
          <w:szCs w:val="20"/>
          <w:highlight w:val="green"/>
        </w:rPr>
        <w:t>Agreements:</w:t>
      </w:r>
    </w:p>
    <w:p w14:paraId="66C26575" w14:textId="77777777" w:rsidR="00414762" w:rsidRPr="004E505B" w:rsidRDefault="00414762" w:rsidP="00414762">
      <w:pPr>
        <w:numPr>
          <w:ilvl w:val="0"/>
          <w:numId w:val="39"/>
        </w:numPr>
        <w:spacing w:afterLines="50" w:after="120"/>
        <w:jc w:val="both"/>
        <w:rPr>
          <w:rFonts w:ascii="Arial" w:eastAsia="Batang" w:hAnsi="Arial" w:cs="Times New Roman"/>
          <w:sz w:val="32"/>
          <w:szCs w:val="32"/>
          <w:lang w:eastAsia="ko-KR"/>
        </w:rPr>
      </w:pPr>
      <w:r w:rsidRPr="004E505B">
        <w:rPr>
          <w:rFonts w:ascii="Times New Roman" w:hAnsi="Times New Roman" w:cs="Times New Roman"/>
          <w:sz w:val="22"/>
        </w:rPr>
        <w:t>Introduce a new capability signaling for aperiodic CSI-RS triggering with beam switching timing (FG14-7 in UE features list)</w:t>
      </w:r>
    </w:p>
    <w:p w14:paraId="4ABB184A" w14:textId="77777777" w:rsidR="00414762" w:rsidRPr="004E505B" w:rsidRDefault="00414762" w:rsidP="00414762">
      <w:pPr>
        <w:numPr>
          <w:ilvl w:val="1"/>
          <w:numId w:val="39"/>
        </w:numPr>
        <w:spacing w:afterLines="50" w:after="120"/>
        <w:jc w:val="both"/>
        <w:rPr>
          <w:rFonts w:ascii="Arial" w:eastAsia="Batang" w:hAnsi="Arial" w:cs="Times New Roman"/>
          <w:sz w:val="32"/>
          <w:szCs w:val="32"/>
          <w:lang w:eastAsia="ko-KR"/>
        </w:rPr>
      </w:pPr>
      <w:r w:rsidRPr="004E505B">
        <w:rPr>
          <w:rFonts w:ascii="Times New Roman" w:hAnsi="Times New Roman" w:cs="Times New Roman"/>
          <w:sz w:val="22"/>
        </w:rPr>
        <w:t>Followings are clarified for FG14-7 (</w:t>
      </w:r>
      <w:r w:rsidRPr="004E505B">
        <w:rPr>
          <w:rFonts w:ascii="Times New Roman" w:hAnsi="Times New Roman" w:cs="Times New Roman" w:hint="eastAsia"/>
          <w:sz w:val="22"/>
        </w:rPr>
        <w:t>b</w:t>
      </w:r>
      <w:r w:rsidRPr="004E505B">
        <w:rPr>
          <w:rFonts w:ascii="Times New Roman" w:hAnsi="Times New Roman" w:cs="Times New Roman"/>
          <w:sz w:val="22"/>
        </w:rPr>
        <w:t>eamSwitchTiming-r16) in the UE features list</w:t>
      </w:r>
    </w:p>
    <w:p w14:paraId="069FA01C" w14:textId="77777777" w:rsidR="00414762" w:rsidRPr="004E505B" w:rsidRDefault="00414762" w:rsidP="00414762">
      <w:pPr>
        <w:numPr>
          <w:ilvl w:val="2"/>
          <w:numId w:val="39"/>
        </w:numPr>
        <w:spacing w:afterLines="50" w:after="120"/>
        <w:jc w:val="both"/>
        <w:rPr>
          <w:rFonts w:ascii="Arial" w:eastAsia="Batang" w:hAnsi="Arial" w:cs="Times New Roman"/>
          <w:sz w:val="32"/>
          <w:szCs w:val="32"/>
          <w:lang w:eastAsia="ko-KR"/>
        </w:rPr>
      </w:pPr>
      <w:r w:rsidRPr="004E505B">
        <w:rPr>
          <w:rFonts w:ascii="Times New Roman" w:hAnsi="Times New Roman" w:cs="Times New Roman"/>
          <w:sz w:val="22"/>
        </w:rPr>
        <w:t>Candidate values of beamSwitchTiming-r16 include {224, 336}</w:t>
      </w:r>
    </w:p>
    <w:p w14:paraId="34CE01C1" w14:textId="77777777" w:rsidR="00414762" w:rsidRPr="004E505B" w:rsidRDefault="00414762" w:rsidP="00414762">
      <w:pPr>
        <w:numPr>
          <w:ilvl w:val="0"/>
          <w:numId w:val="39"/>
        </w:numPr>
        <w:spacing w:afterLines="50" w:after="120"/>
        <w:jc w:val="both"/>
        <w:rPr>
          <w:rFonts w:ascii="Arial" w:eastAsia="Batang" w:hAnsi="Arial" w:cs="Times New Roman"/>
          <w:sz w:val="32"/>
          <w:szCs w:val="32"/>
          <w:lang w:eastAsia="ko-KR"/>
        </w:rPr>
      </w:pPr>
      <w:r w:rsidRPr="004E505B">
        <w:rPr>
          <w:rFonts w:ascii="Times New Roman" w:hAnsi="Times New Roman" w:cs="Times New Roman" w:hint="eastAsia"/>
          <w:sz w:val="22"/>
        </w:rPr>
        <w:t>A</w:t>
      </w:r>
      <w:r w:rsidRPr="004E505B">
        <w:rPr>
          <w:rFonts w:ascii="Times New Roman" w:hAnsi="Times New Roman" w:cs="Times New Roman"/>
          <w:sz w:val="22"/>
        </w:rPr>
        <w:t>n RRC configuration parameter is added to indicate the UE behavior for AP-CSI-RS beam switching in Rel-16</w:t>
      </w:r>
    </w:p>
    <w:p w14:paraId="5E2609B3" w14:textId="77777777" w:rsidR="00414762" w:rsidRPr="004E505B" w:rsidRDefault="00414762" w:rsidP="00414762">
      <w:pPr>
        <w:numPr>
          <w:ilvl w:val="1"/>
          <w:numId w:val="39"/>
        </w:numPr>
        <w:spacing w:afterLines="50" w:after="120"/>
        <w:jc w:val="both"/>
        <w:rPr>
          <w:rFonts w:ascii="Arial" w:eastAsia="Batang" w:hAnsi="Arial" w:cs="Times New Roman"/>
          <w:sz w:val="32"/>
          <w:szCs w:val="32"/>
          <w:lang w:eastAsia="ko-KR"/>
        </w:rPr>
      </w:pPr>
      <w:r w:rsidRPr="004E505B">
        <w:rPr>
          <w:rFonts w:ascii="Times New Roman" w:hAnsi="Times New Roman" w:cs="Times New Roman"/>
          <w:sz w:val="22"/>
        </w:rPr>
        <w:lastRenderedPageBreak/>
        <w:t>When provided, the UE behavior agreed in Rel-16 TEI is performed, with beamSwitchTiming-r16 as input</w:t>
      </w:r>
    </w:p>
    <w:p w14:paraId="744F07E4" w14:textId="77777777" w:rsidR="00414762" w:rsidRPr="004E505B" w:rsidRDefault="00414762" w:rsidP="00414762">
      <w:pPr>
        <w:numPr>
          <w:ilvl w:val="1"/>
          <w:numId w:val="39"/>
        </w:numPr>
        <w:spacing w:afterLines="50" w:after="120"/>
        <w:jc w:val="both"/>
        <w:rPr>
          <w:rFonts w:ascii="Arial" w:eastAsia="Batang" w:hAnsi="Arial" w:cs="Times New Roman"/>
          <w:sz w:val="32"/>
          <w:szCs w:val="32"/>
          <w:lang w:eastAsia="ko-KR"/>
        </w:rPr>
      </w:pPr>
      <w:r w:rsidRPr="004E505B">
        <w:rPr>
          <w:rFonts w:ascii="Times New Roman" w:hAnsi="Times New Roman" w:cs="Times New Roman"/>
          <w:sz w:val="22"/>
        </w:rPr>
        <w:t xml:space="preserve">Otherwise, the UE behavior specified in Rel-15 is performed, with </w:t>
      </w:r>
      <w:proofErr w:type="spellStart"/>
      <w:r w:rsidRPr="004E505B">
        <w:rPr>
          <w:rFonts w:ascii="Times New Roman" w:hAnsi="Times New Roman" w:cs="Times New Roman"/>
          <w:sz w:val="22"/>
        </w:rPr>
        <w:t>beamSwitchTiming</w:t>
      </w:r>
      <w:proofErr w:type="spellEnd"/>
      <w:r w:rsidRPr="004E505B">
        <w:rPr>
          <w:rFonts w:ascii="Times New Roman" w:hAnsi="Times New Roman" w:cs="Times New Roman"/>
          <w:sz w:val="22"/>
        </w:rPr>
        <w:t xml:space="preserve"> as input</w:t>
      </w:r>
    </w:p>
    <w:p w14:paraId="1B91740B" w14:textId="006AF261" w:rsidR="005435B9" w:rsidRPr="004E505B" w:rsidRDefault="00414762" w:rsidP="005435B9">
      <w:pPr>
        <w:numPr>
          <w:ilvl w:val="0"/>
          <w:numId w:val="39"/>
        </w:numPr>
        <w:spacing w:afterLines="50" w:after="120"/>
        <w:jc w:val="both"/>
        <w:rPr>
          <w:rFonts w:ascii="Arial" w:eastAsia="Batang" w:hAnsi="Arial" w:cs="Times New Roman"/>
          <w:sz w:val="32"/>
          <w:szCs w:val="32"/>
          <w:lang w:eastAsia="ko-KR"/>
        </w:rPr>
      </w:pPr>
      <w:r w:rsidRPr="004E505B">
        <w:rPr>
          <w:rFonts w:ascii="Times New Roman" w:hAnsi="Times New Roman" w:cs="Times New Roman" w:hint="eastAsia"/>
          <w:sz w:val="22"/>
        </w:rPr>
        <w:t>A</w:t>
      </w:r>
      <w:r w:rsidRPr="004E505B">
        <w:rPr>
          <w:rFonts w:ascii="Times New Roman" w:hAnsi="Times New Roman" w:cs="Times New Roman"/>
          <w:sz w:val="22"/>
        </w:rPr>
        <w:t>dopt following TP to TS38.214</w:t>
      </w:r>
    </w:p>
    <w:tbl>
      <w:tblPr>
        <w:tblW w:w="0" w:type="auto"/>
        <w:tblCellSpacing w:w="22" w:type="dxa"/>
        <w:tblCellMar>
          <w:left w:w="0" w:type="dxa"/>
          <w:right w:w="0" w:type="dxa"/>
        </w:tblCellMar>
        <w:tblLook w:val="04A0" w:firstRow="1" w:lastRow="0" w:firstColumn="1" w:lastColumn="0" w:noHBand="0" w:noVBand="1"/>
      </w:tblPr>
      <w:tblGrid>
        <w:gridCol w:w="9956"/>
      </w:tblGrid>
      <w:tr w:rsidR="005435B9" w:rsidRPr="005435B9" w14:paraId="59440D01" w14:textId="77777777" w:rsidTr="005435B9">
        <w:trPr>
          <w:tblCellSpacing w:w="22" w:type="dxa"/>
        </w:trPr>
        <w:tc>
          <w:tcPr>
            <w:tcW w:w="990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61D917B" w14:textId="7466BA20" w:rsidR="005435B9" w:rsidRPr="005435B9" w:rsidRDefault="005435B9" w:rsidP="005435B9">
            <w:pPr>
              <w:wordWrap w:val="0"/>
              <w:spacing w:before="100" w:beforeAutospacing="1" w:after="100" w:afterAutospacing="1"/>
            </w:pPr>
            <w:r w:rsidRPr="005435B9">
              <w:t>-   If the scheduling offset between the last symbol of the PDCCH carrying the triggering DCI and the   first symbol of the aperiodic CSI-RS resources in a </w:t>
            </w:r>
            <w:r w:rsidRPr="005435B9">
              <w:rPr>
                <w:i/>
                <w:iCs/>
              </w:rPr>
              <w:t>NZP-CSI-RS-</w:t>
            </w:r>
            <w:proofErr w:type="spellStart"/>
            <w:r w:rsidRPr="005435B9">
              <w:rPr>
                <w:i/>
                <w:iCs/>
              </w:rPr>
              <w:t>ResourceSet</w:t>
            </w:r>
            <w:proofErr w:type="spellEnd"/>
            <w:r w:rsidRPr="005435B9">
              <w:t> configured   without higher layer parameter </w:t>
            </w:r>
            <w:proofErr w:type="spellStart"/>
            <w:r w:rsidRPr="005435B9">
              <w:rPr>
                <w:i/>
                <w:iCs/>
              </w:rPr>
              <w:t>trs</w:t>
            </w:r>
            <w:proofErr w:type="spellEnd"/>
            <w:r w:rsidRPr="005435B9">
              <w:rPr>
                <w:i/>
                <w:iCs/>
              </w:rPr>
              <w:t>-Info</w:t>
            </w:r>
            <w:r w:rsidRPr="005435B9">
              <w:t> is smaller than the UE reported threshold </w:t>
            </w:r>
            <w:proofErr w:type="spellStart"/>
            <w:r w:rsidRPr="005435B9">
              <w:rPr>
                <w:i/>
                <w:iCs/>
              </w:rPr>
              <w:t>beamSwitchTiming</w:t>
            </w:r>
            <w:proofErr w:type="spellEnd"/>
            <w:r w:rsidRPr="005435B9">
              <w:rPr>
                <w:i/>
                <w:iCs/>
              </w:rPr>
              <w:t>, </w:t>
            </w:r>
            <w:r w:rsidRPr="005435B9">
              <w:t xml:space="preserve">as defined in [13,  TS 38.306], when the reported value is one of the values of {14, 28, 48} </w:t>
            </w:r>
            <w:r w:rsidRPr="00920C83">
              <w:rPr>
                <w:color w:val="FF0000"/>
              </w:rPr>
              <w:t>and </w:t>
            </w:r>
            <w:r w:rsidRPr="00920C83">
              <w:rPr>
                <w:i/>
                <w:iCs/>
                <w:color w:val="FF0000"/>
              </w:rPr>
              <w:t>enableBeamSwitchTiming-r16</w:t>
            </w:r>
            <w:r w:rsidRPr="00920C83">
              <w:rPr>
                <w:color w:val="FF0000"/>
              </w:rPr>
              <w:t> is not provided</w:t>
            </w:r>
            <w:r w:rsidRPr="005435B9">
              <w:t>, or is smaller than 48 when the reported value of </w:t>
            </w:r>
            <w:r w:rsidRPr="005435B9">
              <w:rPr>
                <w:i/>
                <w:iCs/>
              </w:rPr>
              <w:t>beamSwitchTiming</w:t>
            </w:r>
            <w:r w:rsidRPr="005435B9">
              <w:rPr>
                <w:i/>
                <w:iCs/>
                <w:color w:val="FF0000"/>
              </w:rPr>
              <w:t>-r16</w:t>
            </w:r>
            <w:r w:rsidRPr="005435B9">
              <w:t> is one of the values of {224,   336} </w:t>
            </w:r>
            <w:r w:rsidRPr="005435B9">
              <w:rPr>
                <w:color w:val="FF0000"/>
              </w:rPr>
              <w:t>and </w:t>
            </w:r>
            <w:r w:rsidRPr="005435B9">
              <w:rPr>
                <w:i/>
                <w:iCs/>
                <w:color w:val="FF0000"/>
              </w:rPr>
              <w:t>enableBeamSwitchTiming-r16</w:t>
            </w:r>
            <w:r w:rsidRPr="005435B9">
              <w:rPr>
                <w:color w:val="FF0000"/>
              </w:rPr>
              <w:t> is provided</w:t>
            </w:r>
            <w:r w:rsidRPr="005435B9">
              <w:t>.</w:t>
            </w:r>
          </w:p>
          <w:p w14:paraId="2762DA1A" w14:textId="149EA83C" w:rsidR="005435B9" w:rsidRPr="005435B9" w:rsidRDefault="005435B9" w:rsidP="005435B9">
            <w:pPr>
              <w:wordWrap w:val="0"/>
              <w:spacing w:before="100" w:beforeAutospacing="1" w:after="100" w:afterAutospacing="1"/>
            </w:pPr>
            <w:r w:rsidRPr="005435B9">
              <w:t>     -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435B9">
              <w:rPr>
                <w:i/>
                <w:iCs/>
              </w:rPr>
              <w:t>timeDurationForQCL</w:t>
            </w:r>
            <w:proofErr w:type="spellEnd"/>
            <w:r w:rsidRPr="005435B9">
              <w:rPr>
                <w:i/>
                <w:iCs/>
              </w:rPr>
              <w:t>, </w:t>
            </w:r>
            <w:r w:rsidRPr="005435B9">
              <w:t>as   defined in [13, TS 38.306], aperiodic CSI-RS scheduled with offset larger   than or equal to the UE reported threshold </w:t>
            </w:r>
            <w:proofErr w:type="spellStart"/>
            <w:r w:rsidRPr="005435B9">
              <w:rPr>
                <w:i/>
                <w:iCs/>
              </w:rPr>
              <w:t>beamSwitchTiming</w:t>
            </w:r>
            <w:proofErr w:type="spellEnd"/>
            <w:r w:rsidRPr="005435B9">
              <w:t> when the reported value is one of the values {14,28,48} </w:t>
            </w:r>
            <w:r w:rsidRPr="00920C83">
              <w:rPr>
                <w:color w:val="FF0000"/>
              </w:rPr>
              <w:t>and </w:t>
            </w:r>
            <w:r w:rsidRPr="00920C83">
              <w:rPr>
                <w:i/>
                <w:iCs/>
                <w:color w:val="FF0000"/>
              </w:rPr>
              <w:t>enableBeamSwitchTiming-r16</w:t>
            </w:r>
            <w:r w:rsidRPr="00920C83">
              <w:rPr>
                <w:color w:val="FF0000"/>
              </w:rPr>
              <w:t> is not provided</w:t>
            </w:r>
            <w:r w:rsidRPr="005435B9">
              <w:t>, aperiodic CSI-RS scheduled with offset larger than or equal to 48 when the reported value of </w:t>
            </w:r>
            <w:r w:rsidRPr="005435B9">
              <w:rPr>
                <w:i/>
                <w:iCs/>
              </w:rPr>
              <w:t>beamSwitchTiming</w:t>
            </w:r>
            <w:r w:rsidRPr="005435B9">
              <w:rPr>
                <w:i/>
                <w:iCs/>
                <w:color w:val="FF0000"/>
              </w:rPr>
              <w:t>-r16</w:t>
            </w:r>
            <w:r w:rsidRPr="005435B9">
              <w:t> is one of the values {224, 336} </w:t>
            </w:r>
            <w:r w:rsidRPr="005435B9">
              <w:rPr>
                <w:color w:val="FF0000"/>
              </w:rPr>
              <w:t>and </w:t>
            </w:r>
            <w:r w:rsidRPr="005435B9">
              <w:rPr>
                <w:i/>
                <w:iCs/>
                <w:color w:val="FF0000"/>
              </w:rPr>
              <w:t>enableBeamSwitchTiming-r16</w:t>
            </w:r>
            <w:r w:rsidRPr="005435B9">
              <w:rPr>
                <w:color w:val="FF0000"/>
              </w:rPr>
              <w:t> is provided</w:t>
            </w:r>
            <w:r w:rsidRPr="005435B9">
              <w:t>, periodic CSI-RS, semi-persistent CSI-RS;</w:t>
            </w:r>
          </w:p>
          <w:p w14:paraId="1655D6B0" w14:textId="57598743" w:rsidR="005435B9" w:rsidRPr="005435B9" w:rsidRDefault="005435B9" w:rsidP="005435B9">
            <w:pPr>
              <w:wordWrap w:val="0"/>
              <w:spacing w:before="100" w:beforeAutospacing="1" w:after="100" w:afterAutospacing="1"/>
            </w:pPr>
            <w:r w:rsidRPr="005435B9">
              <w:t>    -   else, when receiving the aperiodic CSI-RS, the UE applies the QCL assumption used for   the CORESET associated with a monitored search space with the lowest </w:t>
            </w:r>
            <w:proofErr w:type="spellStart"/>
            <w:r w:rsidRPr="005435B9">
              <w:rPr>
                <w:i/>
                <w:iCs/>
              </w:rPr>
              <w:t>controlResourceSetId</w:t>
            </w:r>
            <w:proofErr w:type="spellEnd"/>
            <w:r w:rsidRPr="005435B9">
              <w:t> in   the latest slot in which one or more CORESETs within the active BWP of the   serving cell are monitored.</w:t>
            </w:r>
          </w:p>
          <w:p w14:paraId="7619DD19" w14:textId="77777777" w:rsidR="005435B9" w:rsidRPr="005435B9" w:rsidRDefault="005435B9" w:rsidP="005435B9">
            <w:pPr>
              <w:wordWrap w:val="0"/>
              <w:spacing w:before="100" w:beforeAutospacing="1" w:after="100" w:afterAutospacing="1"/>
            </w:pPr>
            <w:r w:rsidRPr="005435B9">
              <w:t>-   If the scheduling offset between the last symbol of the PDCCH carrying the triggering DCI and the first symbol of the aperiodic CSI-RS resources is equal to or greater than the UE reported threshold </w:t>
            </w:r>
            <w:proofErr w:type="spellStart"/>
            <w:r w:rsidRPr="005435B9">
              <w:rPr>
                <w:i/>
                <w:iCs/>
              </w:rPr>
              <w:t>beamSwitchTiming</w:t>
            </w:r>
            <w:proofErr w:type="spellEnd"/>
            <w:r w:rsidRPr="005435B9">
              <w:t xml:space="preserve"> when the reported value is one of the values of {14,28,48} </w:t>
            </w:r>
            <w:r w:rsidRPr="00920C83">
              <w:rPr>
                <w:color w:val="FF0000"/>
              </w:rPr>
              <w:t>and </w:t>
            </w:r>
            <w:r w:rsidRPr="00920C83">
              <w:rPr>
                <w:i/>
                <w:iCs/>
                <w:color w:val="FF0000"/>
              </w:rPr>
              <w:t>enableBeamSwitchTiming-r16</w:t>
            </w:r>
            <w:r w:rsidRPr="00920C83">
              <w:rPr>
                <w:color w:val="FF0000"/>
              </w:rPr>
              <w:t> is not provided</w:t>
            </w:r>
            <w:r w:rsidRPr="005435B9">
              <w:t>, or is equal to or greater than 48 when the reported value of </w:t>
            </w:r>
            <w:r w:rsidRPr="005435B9">
              <w:rPr>
                <w:i/>
                <w:iCs/>
              </w:rPr>
              <w:t>beamSwitchTiming</w:t>
            </w:r>
            <w:r w:rsidRPr="005435B9">
              <w:rPr>
                <w:i/>
                <w:iCs/>
                <w:color w:val="FF0000"/>
              </w:rPr>
              <w:t>-r16</w:t>
            </w:r>
            <w:r w:rsidRPr="005435B9">
              <w:t> is one of the values of {224, 336} </w:t>
            </w:r>
            <w:r w:rsidRPr="005435B9">
              <w:rPr>
                <w:color w:val="FF0000"/>
              </w:rPr>
              <w:t>and </w:t>
            </w:r>
            <w:r w:rsidRPr="005435B9">
              <w:rPr>
                <w:i/>
                <w:iCs/>
                <w:color w:val="FF0000"/>
              </w:rPr>
              <w:t>enableBeamSwitchTiming-r16</w:t>
            </w:r>
            <w:r w:rsidRPr="005435B9">
              <w:rPr>
                <w:color w:val="FF0000"/>
              </w:rPr>
              <w:t> is provided</w:t>
            </w:r>
            <w:r w:rsidRPr="005435B9">
              <w:t>, the UE is expected to apply the QCL assumptions in the indicated TCI states for the aperiodic CSI-RS resources in the CSI triggering state indicated by the CSI trigger field in DCI.</w:t>
            </w:r>
          </w:p>
        </w:tc>
      </w:tr>
    </w:tbl>
    <w:p w14:paraId="22B3C232" w14:textId="77777777" w:rsidR="005435B9" w:rsidRPr="005435B9" w:rsidRDefault="005435B9" w:rsidP="005435B9">
      <w:pPr>
        <w:spacing w:before="100" w:beforeAutospacing="1" w:after="100" w:afterAutospacing="1"/>
        <w:rPr>
          <w:rFonts w:ascii="Arial" w:hAnsi="Arial" w:cs="Arial"/>
          <w:sz w:val="21"/>
          <w:szCs w:val="21"/>
        </w:rPr>
      </w:pPr>
    </w:p>
    <w:p w14:paraId="1F3DBF9F" w14:textId="71208B2C" w:rsidR="00007CF6" w:rsidRPr="005435B9" w:rsidRDefault="00007CF6" w:rsidP="00A91D01">
      <w:pPr>
        <w:spacing w:afterLines="50" w:after="120"/>
        <w:jc w:val="both"/>
        <w:rPr>
          <w:sz w:val="22"/>
        </w:rPr>
      </w:pPr>
    </w:p>
    <w:p w14:paraId="0887FD44" w14:textId="77777777" w:rsidR="00A8221A" w:rsidRPr="00A8221A" w:rsidRDefault="00A8221A"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72EE9009" w14:textId="77777777" w:rsidR="00721A40" w:rsidRPr="00721A40" w:rsidRDefault="004A741F" w:rsidP="00721A40">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721A40" w:rsidRPr="00721A40">
        <w:rPr>
          <w:rFonts w:ascii="Times New Roman" w:eastAsia="ＭＳ 明朝" w:hAnsi="Times New Roman" w:cs="Times New Roman"/>
          <w:sz w:val="22"/>
        </w:rPr>
        <w:t>R1-2003423</w:t>
      </w:r>
      <w:r w:rsidR="00721A40" w:rsidRPr="00721A40">
        <w:rPr>
          <w:rFonts w:ascii="Times New Roman" w:eastAsia="ＭＳ 明朝" w:hAnsi="Times New Roman" w:cs="Times New Roman"/>
          <w:sz w:val="22"/>
        </w:rPr>
        <w:tab/>
        <w:t>Remaining issues on Half-Duplex Operation in CA</w:t>
      </w:r>
      <w:r w:rsidR="00721A40" w:rsidRPr="00721A40">
        <w:rPr>
          <w:rFonts w:ascii="Times New Roman" w:eastAsia="ＭＳ 明朝" w:hAnsi="Times New Roman" w:cs="Times New Roman"/>
          <w:sz w:val="22"/>
        </w:rPr>
        <w:tab/>
        <w:t>vivo</w:t>
      </w:r>
    </w:p>
    <w:p w14:paraId="4518AD4B" w14:textId="09B0AD43"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721A40">
        <w:rPr>
          <w:rFonts w:ascii="Times New Roman" w:eastAsia="ＭＳ 明朝" w:hAnsi="Times New Roman" w:cs="Times New Roman"/>
          <w:sz w:val="22"/>
        </w:rPr>
        <w:t>R1-2003492</w:t>
      </w:r>
      <w:r w:rsidRPr="00721A40">
        <w:rPr>
          <w:rFonts w:ascii="Times New Roman" w:eastAsia="ＭＳ 明朝" w:hAnsi="Times New Roman" w:cs="Times New Roman"/>
          <w:sz w:val="22"/>
        </w:rPr>
        <w:tab/>
        <w:t>Remaining issues on CLI</w:t>
      </w:r>
      <w:r w:rsidRPr="00721A40">
        <w:rPr>
          <w:rFonts w:ascii="Times New Roman" w:eastAsia="ＭＳ 明朝" w:hAnsi="Times New Roman" w:cs="Times New Roman"/>
          <w:sz w:val="22"/>
        </w:rPr>
        <w:tab/>
        <w:t>ZTE</w:t>
      </w:r>
    </w:p>
    <w:p w14:paraId="5EBCF22E" w14:textId="76EBF5B8"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lastRenderedPageBreak/>
        <w:t>[3]</w:t>
      </w:r>
      <w:r>
        <w:rPr>
          <w:rFonts w:ascii="Times New Roman" w:eastAsia="ＭＳ 明朝" w:hAnsi="Times New Roman" w:cs="Times New Roman"/>
          <w:sz w:val="22"/>
        </w:rPr>
        <w:tab/>
      </w:r>
      <w:r w:rsidRPr="00721A40">
        <w:rPr>
          <w:rFonts w:ascii="Times New Roman" w:eastAsia="ＭＳ 明朝" w:hAnsi="Times New Roman" w:cs="Times New Roman"/>
          <w:sz w:val="22"/>
        </w:rPr>
        <w:t>R1-2003610</w:t>
      </w:r>
      <w:r w:rsidRPr="00721A40">
        <w:rPr>
          <w:rFonts w:ascii="Times New Roman" w:eastAsia="ＭＳ 明朝" w:hAnsi="Times New Roman" w:cs="Times New Roman"/>
          <w:sz w:val="22"/>
        </w:rPr>
        <w:tab/>
        <w:t>Remaining issues of half-duplex operation in CA</w:t>
      </w:r>
      <w:r w:rsidRPr="00721A40">
        <w:rPr>
          <w:rFonts w:ascii="Times New Roman" w:eastAsia="ＭＳ 明朝" w:hAnsi="Times New Roman" w:cs="Times New Roman"/>
          <w:sz w:val="22"/>
        </w:rPr>
        <w:tab/>
        <w:t>CATT</w:t>
      </w:r>
    </w:p>
    <w:p w14:paraId="11A3CA0C" w14:textId="5776FCD9"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r>
      <w:r w:rsidRPr="00721A40">
        <w:rPr>
          <w:rFonts w:ascii="Times New Roman" w:eastAsia="ＭＳ 明朝" w:hAnsi="Times New Roman" w:cs="Times New Roman"/>
          <w:sz w:val="22"/>
        </w:rPr>
        <w:t>R1-2003692</w:t>
      </w:r>
      <w:r w:rsidRPr="00721A40">
        <w:rPr>
          <w:rFonts w:ascii="Times New Roman" w:eastAsia="ＭＳ 明朝" w:hAnsi="Times New Roman" w:cs="Times New Roman"/>
          <w:sz w:val="22"/>
        </w:rPr>
        <w:tab/>
        <w:t>On TRS muting for NR coexistence with a narrow band system</w:t>
      </w:r>
      <w:r w:rsidRPr="00721A40">
        <w:rPr>
          <w:rFonts w:ascii="Times New Roman" w:eastAsia="ＭＳ 明朝" w:hAnsi="Times New Roman" w:cs="Times New Roman"/>
          <w:sz w:val="22"/>
        </w:rPr>
        <w:tab/>
        <w:t>MediaTek Inc.</w:t>
      </w:r>
    </w:p>
    <w:p w14:paraId="538AE116" w14:textId="3B8CC889"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721A40">
        <w:rPr>
          <w:rFonts w:ascii="Times New Roman" w:eastAsia="ＭＳ 明朝" w:hAnsi="Times New Roman" w:cs="Times New Roman"/>
          <w:sz w:val="22"/>
        </w:rPr>
        <w:t>R1-2003763</w:t>
      </w:r>
      <w:r w:rsidRPr="00721A40">
        <w:rPr>
          <w:rFonts w:ascii="Times New Roman" w:eastAsia="ＭＳ 明朝" w:hAnsi="Times New Roman" w:cs="Times New Roman"/>
          <w:sz w:val="22"/>
        </w:rPr>
        <w:tab/>
        <w:t>Maintenance of aperiodic CSI-RS triggering with beam switching timing of 224 and 336</w:t>
      </w:r>
      <w:r w:rsidRPr="00721A40">
        <w:rPr>
          <w:rFonts w:ascii="Times New Roman" w:eastAsia="ＭＳ 明朝" w:hAnsi="Times New Roman" w:cs="Times New Roman"/>
          <w:sz w:val="22"/>
        </w:rPr>
        <w:tab/>
        <w:t>Intel Corporation</w:t>
      </w:r>
    </w:p>
    <w:p w14:paraId="11E9E1B6" w14:textId="79F1F35E"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721A40">
        <w:rPr>
          <w:rFonts w:ascii="Times New Roman" w:eastAsia="ＭＳ 明朝" w:hAnsi="Times New Roman" w:cs="Times New Roman"/>
          <w:sz w:val="22"/>
        </w:rPr>
        <w:t>R1-2003923</w:t>
      </w:r>
      <w:r w:rsidRPr="00721A40">
        <w:rPr>
          <w:rFonts w:ascii="Times New Roman" w:eastAsia="ＭＳ 明朝" w:hAnsi="Times New Roman" w:cs="Times New Roman"/>
          <w:sz w:val="22"/>
        </w:rPr>
        <w:tab/>
        <w:t xml:space="preserve">On ambiguous TBS due to ambiguity of </w:t>
      </w:r>
      <w:proofErr w:type="spellStart"/>
      <w:r w:rsidRPr="00721A40">
        <w:rPr>
          <w:rFonts w:ascii="Times New Roman" w:eastAsia="ＭＳ 明朝" w:hAnsi="Times New Roman" w:cs="Times New Roman"/>
          <w:sz w:val="22"/>
        </w:rPr>
        <w:t>Ninfo</w:t>
      </w:r>
      <w:proofErr w:type="spellEnd"/>
      <w:r w:rsidRPr="00721A40">
        <w:rPr>
          <w:rFonts w:ascii="Times New Roman" w:eastAsia="ＭＳ 明朝" w:hAnsi="Times New Roman" w:cs="Times New Roman"/>
          <w:sz w:val="22"/>
        </w:rPr>
        <w:tab/>
        <w:t>NEC</w:t>
      </w:r>
    </w:p>
    <w:p w14:paraId="5484B8FD" w14:textId="3D402335"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[7]</w:t>
      </w:r>
      <w:r>
        <w:rPr>
          <w:rFonts w:ascii="Times New Roman" w:eastAsia="ＭＳ 明朝" w:hAnsi="Times New Roman" w:cs="Times New Roman"/>
          <w:sz w:val="22"/>
        </w:rPr>
        <w:tab/>
      </w:r>
      <w:r w:rsidRPr="00721A40">
        <w:rPr>
          <w:rFonts w:ascii="Times New Roman" w:eastAsia="ＭＳ 明朝" w:hAnsi="Times New Roman" w:cs="Times New Roman"/>
          <w:sz w:val="22"/>
        </w:rPr>
        <w:t>R1-2004259</w:t>
      </w:r>
      <w:r w:rsidRPr="00721A40">
        <w:rPr>
          <w:rFonts w:ascii="Times New Roman" w:eastAsia="ＭＳ 明朝" w:hAnsi="Times New Roman" w:cs="Times New Roman"/>
          <w:sz w:val="22"/>
        </w:rPr>
        <w:tab/>
        <w:t>On remaining issues of HD UE feature</w:t>
      </w:r>
      <w:r w:rsidRPr="00721A40">
        <w:rPr>
          <w:rFonts w:ascii="Times New Roman" w:eastAsia="ＭＳ 明朝" w:hAnsi="Times New Roman" w:cs="Times New Roman"/>
          <w:sz w:val="22"/>
        </w:rPr>
        <w:tab/>
        <w:t>Nokia, Nokia Shanghai Bell</w:t>
      </w:r>
    </w:p>
    <w:p w14:paraId="02B9B2C2" w14:textId="36E27505"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721A40">
        <w:rPr>
          <w:rFonts w:ascii="Times New Roman" w:eastAsia="ＭＳ 明朝" w:hAnsi="Times New Roman" w:cs="Times New Roman"/>
          <w:sz w:val="22"/>
        </w:rPr>
        <w:t>R1-2004604</w:t>
      </w:r>
      <w:r w:rsidRPr="00721A40">
        <w:rPr>
          <w:rFonts w:ascii="Times New Roman" w:eastAsia="ＭＳ 明朝" w:hAnsi="Times New Roman" w:cs="Times New Roman"/>
          <w:sz w:val="22"/>
        </w:rPr>
        <w:tab/>
        <w:t>Discussion on the conditions of rate matching pattern overlapping with PDSCH DMRS symbols</w:t>
      </w:r>
      <w:r w:rsidRPr="00721A40">
        <w:rPr>
          <w:rFonts w:ascii="Times New Roman" w:eastAsia="ＭＳ 明朝" w:hAnsi="Times New Roman" w:cs="Times New Roman"/>
          <w:sz w:val="22"/>
        </w:rPr>
        <w:tab/>
        <w:t xml:space="preserve">Huawei, </w:t>
      </w:r>
      <w:proofErr w:type="spellStart"/>
      <w:r w:rsidRPr="00721A40">
        <w:rPr>
          <w:rFonts w:ascii="Times New Roman" w:eastAsia="ＭＳ 明朝" w:hAnsi="Times New Roman" w:cs="Times New Roman"/>
          <w:sz w:val="22"/>
        </w:rPr>
        <w:t>HiSilicon</w:t>
      </w:r>
      <w:proofErr w:type="spellEnd"/>
    </w:p>
    <w:p w14:paraId="3FA8CDEA" w14:textId="643426E8" w:rsidR="00033D72"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r>
      <w:r w:rsidRPr="00721A40">
        <w:rPr>
          <w:rFonts w:ascii="Times New Roman" w:eastAsia="ＭＳ 明朝" w:hAnsi="Times New Roman" w:cs="Times New Roman"/>
          <w:sz w:val="22"/>
        </w:rPr>
        <w:t>R1-2004642</w:t>
      </w:r>
      <w:r w:rsidRPr="00721A40">
        <w:rPr>
          <w:rFonts w:ascii="Times New Roman" w:eastAsia="ＭＳ 明朝" w:hAnsi="Times New Roman" w:cs="Times New Roman"/>
          <w:sz w:val="22"/>
        </w:rPr>
        <w:tab/>
        <w:t>Remaining issue for Rel-16 maintenance</w:t>
      </w:r>
      <w:r w:rsidRPr="00721A40">
        <w:rPr>
          <w:rFonts w:ascii="Times New Roman" w:eastAsia="ＭＳ 明朝" w:hAnsi="Times New Roman" w:cs="Times New Roman"/>
          <w:sz w:val="22"/>
        </w:rPr>
        <w:tab/>
        <w:t>Ericsson</w:t>
      </w:r>
    </w:p>
    <w:sectPr w:rsidR="00033D72" w:rsidRPr="00721A40" w:rsidSect="00A01954">
      <w:footerReference w:type="default" r:id="rId12"/>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F0A0C" w14:textId="77777777" w:rsidR="00712CC0" w:rsidRDefault="00712CC0">
      <w:r>
        <w:separator/>
      </w:r>
    </w:p>
  </w:endnote>
  <w:endnote w:type="continuationSeparator" w:id="0">
    <w:p w14:paraId="28CDCBC8" w14:textId="77777777" w:rsidR="00712CC0" w:rsidRDefault="00712CC0">
      <w:r>
        <w:continuationSeparator/>
      </w:r>
    </w:p>
  </w:endnote>
  <w:endnote w:type="continuationNotice" w:id="1">
    <w:p w14:paraId="3E1A772D" w14:textId="77777777" w:rsidR="00712CC0" w:rsidRDefault="00712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E51876F" w:rsidR="00202DBB" w:rsidRPr="00000924" w:rsidRDefault="00202D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217DF">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217DF">
      <w:rPr>
        <w:rStyle w:val="af2"/>
        <w:rFonts w:eastAsia="ＭＳ ゴシック"/>
        <w:noProof/>
      </w:rPr>
      <w:t>13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897A5" w14:textId="77777777" w:rsidR="00712CC0" w:rsidRDefault="00712CC0">
      <w:r>
        <w:separator/>
      </w:r>
    </w:p>
  </w:footnote>
  <w:footnote w:type="continuationSeparator" w:id="0">
    <w:p w14:paraId="6FCE98C9" w14:textId="77777777" w:rsidR="00712CC0" w:rsidRDefault="00712CC0">
      <w:r>
        <w:continuationSeparator/>
      </w:r>
    </w:p>
  </w:footnote>
  <w:footnote w:type="continuationNotice" w:id="1">
    <w:p w14:paraId="14B35AE4" w14:textId="77777777" w:rsidR="00712CC0" w:rsidRDefault="00712C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61FEB61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EC51B2"/>
    <w:multiLevelType w:val="multilevel"/>
    <w:tmpl w:val="23EC51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A4232C"/>
    <w:multiLevelType w:val="hybridMultilevel"/>
    <w:tmpl w:val="294479B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4950538E"/>
    <w:multiLevelType w:val="hybridMultilevel"/>
    <w:tmpl w:val="328C854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207935"/>
    <w:multiLevelType w:val="hybridMultilevel"/>
    <w:tmpl w:val="2810663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4817B7"/>
    <w:multiLevelType w:val="hybridMultilevel"/>
    <w:tmpl w:val="5AB2FB14"/>
    <w:lvl w:ilvl="0" w:tplc="826016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5A1072AC"/>
    <w:multiLevelType w:val="hybridMultilevel"/>
    <w:tmpl w:val="6408EFBA"/>
    <w:lvl w:ilvl="0" w:tplc="70500F32">
      <w:start w:val="5"/>
      <w:numFmt w:val="bullet"/>
      <w:lvlText w:val="-"/>
      <w:lvlJc w:val="left"/>
      <w:pPr>
        <w:ind w:left="360" w:hanging="36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2D075D"/>
    <w:multiLevelType w:val="hybridMultilevel"/>
    <w:tmpl w:val="3FAA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A52F94"/>
    <w:multiLevelType w:val="multilevel"/>
    <w:tmpl w:val="61A52F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7"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C337FA"/>
    <w:multiLevelType w:val="hybridMultilevel"/>
    <w:tmpl w:val="600AB8B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74394F"/>
    <w:multiLevelType w:val="hybridMultilevel"/>
    <w:tmpl w:val="78BE8EE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37"/>
  </w:num>
  <w:num w:numId="4">
    <w:abstractNumId w:val="20"/>
  </w:num>
  <w:num w:numId="5">
    <w:abstractNumId w:val="3"/>
  </w:num>
  <w:num w:numId="6">
    <w:abstractNumId w:val="7"/>
  </w:num>
  <w:num w:numId="7">
    <w:abstractNumId w:val="10"/>
  </w:num>
  <w:num w:numId="8">
    <w:abstractNumId w:val="5"/>
  </w:num>
  <w:num w:numId="9">
    <w:abstractNumId w:val="30"/>
  </w:num>
  <w:num w:numId="10">
    <w:abstractNumId w:val="6"/>
  </w:num>
  <w:num w:numId="11">
    <w:abstractNumId w:val="32"/>
  </w:num>
  <w:num w:numId="12">
    <w:abstractNumId w:val="28"/>
  </w:num>
  <w:num w:numId="13">
    <w:abstractNumId w:val="36"/>
  </w:num>
  <w:num w:numId="14">
    <w:abstractNumId w:val="38"/>
  </w:num>
  <w:num w:numId="15">
    <w:abstractNumId w:val="12"/>
  </w:num>
  <w:num w:numId="16">
    <w:abstractNumId w:val="17"/>
  </w:num>
  <w:num w:numId="17">
    <w:abstractNumId w:val="27"/>
  </w:num>
  <w:num w:numId="18">
    <w:abstractNumId w:val="19"/>
  </w:num>
  <w:num w:numId="19">
    <w:abstractNumId w:val="31"/>
  </w:num>
  <w:num w:numId="20">
    <w:abstractNumId w:val="13"/>
  </w:num>
  <w:num w:numId="21">
    <w:abstractNumId w:val="34"/>
  </w:num>
  <w:num w:numId="22">
    <w:abstractNumId w:val="18"/>
  </w:num>
  <w:num w:numId="23">
    <w:abstractNumId w:val="1"/>
  </w:num>
  <w:num w:numId="24">
    <w:abstractNumId w:val="0"/>
  </w:num>
  <w:num w:numId="25">
    <w:abstractNumId w:val="16"/>
  </w:num>
  <w:num w:numId="26">
    <w:abstractNumId w:val="1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
  </w:num>
  <w:num w:numId="30">
    <w:abstractNumId w:val="26"/>
  </w:num>
  <w:num w:numId="31">
    <w:abstractNumId w:val="35"/>
  </w:num>
  <w:num w:numId="32">
    <w:abstractNumId w:val="25"/>
  </w:num>
  <w:num w:numId="33">
    <w:abstractNumId w:val="8"/>
  </w:num>
  <w:num w:numId="34">
    <w:abstractNumId w:val="23"/>
  </w:num>
  <w:num w:numId="35">
    <w:abstractNumId w:val="4"/>
  </w:num>
  <w:num w:numId="36">
    <w:abstractNumId w:val="18"/>
  </w:num>
  <w:num w:numId="37">
    <w:abstractNumId w:val="24"/>
  </w:num>
  <w:num w:numId="38">
    <w:abstractNumId w:val="33"/>
  </w:num>
  <w:num w:numId="39">
    <w:abstractNumId w:val="14"/>
  </w:num>
  <w:num w:numId="40">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60A"/>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835"/>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435"/>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20"/>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9E8"/>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F21"/>
    <w:rsid w:val="001816C2"/>
    <w:rsid w:val="001817E4"/>
    <w:rsid w:val="00181AD8"/>
    <w:rsid w:val="00181C50"/>
    <w:rsid w:val="00181EBF"/>
    <w:rsid w:val="00181F80"/>
    <w:rsid w:val="00182096"/>
    <w:rsid w:val="001823CF"/>
    <w:rsid w:val="0018281E"/>
    <w:rsid w:val="0018284C"/>
    <w:rsid w:val="001829B9"/>
    <w:rsid w:val="001829F1"/>
    <w:rsid w:val="00182B6D"/>
    <w:rsid w:val="00182C7E"/>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50B"/>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5EC1"/>
    <w:rsid w:val="001D62CE"/>
    <w:rsid w:val="001D6746"/>
    <w:rsid w:val="001D68B0"/>
    <w:rsid w:val="001D6C27"/>
    <w:rsid w:val="001D6C5A"/>
    <w:rsid w:val="001D6E91"/>
    <w:rsid w:val="001D6FCC"/>
    <w:rsid w:val="001D6FD0"/>
    <w:rsid w:val="001D70D9"/>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1E0"/>
    <w:rsid w:val="00202BAD"/>
    <w:rsid w:val="00202DBB"/>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401"/>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06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7B"/>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BA"/>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2E6"/>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50D"/>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F5D"/>
    <w:rsid w:val="0036506C"/>
    <w:rsid w:val="003654B4"/>
    <w:rsid w:val="003656ED"/>
    <w:rsid w:val="00365829"/>
    <w:rsid w:val="00365CAB"/>
    <w:rsid w:val="00365F8A"/>
    <w:rsid w:val="0036642F"/>
    <w:rsid w:val="003666A0"/>
    <w:rsid w:val="003667C4"/>
    <w:rsid w:val="003669DD"/>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6F87"/>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70"/>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8C6"/>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762"/>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13C"/>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495"/>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2A"/>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3D9B"/>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6D3"/>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1DE"/>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12C"/>
    <w:rsid w:val="004C52DD"/>
    <w:rsid w:val="004C5DE4"/>
    <w:rsid w:val="004C61C6"/>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05B"/>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BCC"/>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5B9"/>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34"/>
    <w:rsid w:val="00552D9F"/>
    <w:rsid w:val="00552E7E"/>
    <w:rsid w:val="005533FB"/>
    <w:rsid w:val="00553A29"/>
    <w:rsid w:val="00553D48"/>
    <w:rsid w:val="00553E45"/>
    <w:rsid w:val="0055426A"/>
    <w:rsid w:val="0055427B"/>
    <w:rsid w:val="00554298"/>
    <w:rsid w:val="0055465D"/>
    <w:rsid w:val="00554779"/>
    <w:rsid w:val="00554945"/>
    <w:rsid w:val="0055497B"/>
    <w:rsid w:val="00554E90"/>
    <w:rsid w:val="00555051"/>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2B"/>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098"/>
    <w:rsid w:val="00564170"/>
    <w:rsid w:val="00564302"/>
    <w:rsid w:val="00564459"/>
    <w:rsid w:val="00564E3D"/>
    <w:rsid w:val="00565703"/>
    <w:rsid w:val="0056594A"/>
    <w:rsid w:val="00565C1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06"/>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5EE"/>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29E8"/>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29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D3F"/>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4E3E"/>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C0"/>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4EF"/>
    <w:rsid w:val="007316EB"/>
    <w:rsid w:val="00731AA5"/>
    <w:rsid w:val="00731B34"/>
    <w:rsid w:val="00732545"/>
    <w:rsid w:val="00733219"/>
    <w:rsid w:val="007334A3"/>
    <w:rsid w:val="007334C5"/>
    <w:rsid w:val="00733A14"/>
    <w:rsid w:val="00733FAF"/>
    <w:rsid w:val="00734A5A"/>
    <w:rsid w:val="00734B26"/>
    <w:rsid w:val="00734BF5"/>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91"/>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AF8"/>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7E0"/>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BCE"/>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C51"/>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83"/>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6F0B"/>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3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21A"/>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5CD"/>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561"/>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566"/>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2AC"/>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BF0"/>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365"/>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5A34"/>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42A"/>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9CD"/>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2F6"/>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1C"/>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F"/>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33"/>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666"/>
    <w:rsid w:val="00DA78E3"/>
    <w:rsid w:val="00DA78EA"/>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D3B"/>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42B"/>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0E"/>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DF4"/>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5B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745"/>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DDB"/>
    <w:rsid w:val="00E94EBC"/>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1A2"/>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11"/>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4A"/>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BF"/>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85D"/>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10"/>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4762"/>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5"/>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16"/>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3">
    <w:name w:val="表 (格子)1"/>
    <w:basedOn w:val="a2"/>
    <w:next w:val="afd"/>
    <w:qFormat/>
    <w:rsid w:val="00A8221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rsid w:val="00BB1365"/>
    <w:pPr>
      <w:spacing w:before="100" w:beforeAutospacing="1" w:after="180"/>
    </w:pPr>
    <w:rPr>
      <w:rFonts w:ascii="Times New Roman" w:eastAsia="SimSun" w:hAnsi="Times New Roman"/>
      <w:sz w:val="24"/>
      <w:szCs w:val="24"/>
      <w:lang w:eastAsia="zh-CN"/>
    </w:rPr>
  </w:style>
  <w:style w:type="character" w:styleId="aff6">
    <w:name w:val="Emphasis"/>
    <w:basedOn w:val="a1"/>
    <w:uiPriority w:val="20"/>
    <w:qFormat/>
    <w:rsid w:val="00414762"/>
    <w:rPr>
      <w:i/>
      <w:iCs/>
    </w:rPr>
  </w:style>
  <w:style w:type="paragraph" w:customStyle="1" w:styleId="tal0">
    <w:name w:val="tal"/>
    <w:basedOn w:val="a0"/>
    <w:rsid w:val="003E7370"/>
    <w:pPr>
      <w:spacing w:before="100" w:beforeAutospacing="1" w:after="100" w:afterAutospacing="1"/>
    </w:pPr>
    <w:rPr>
      <w:rFonts w:ascii="Times New Roman" w:eastAsia="Times New Roman" w:hAnsi="Times New Roman" w:cs="Times New Roman"/>
      <w:lang w:eastAsia="zh-CN"/>
    </w:rPr>
  </w:style>
  <w:style w:type="character" w:customStyle="1" w:styleId="apple-converted-space">
    <w:name w:val="apple-converted-space"/>
    <w:basedOn w:val="a1"/>
    <w:rsid w:val="003E7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6964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83394">
      <w:bodyDiv w:val="1"/>
      <w:marLeft w:val="0"/>
      <w:marRight w:val="0"/>
      <w:marTop w:val="0"/>
      <w:marBottom w:val="0"/>
      <w:divBdr>
        <w:top w:val="none" w:sz="0" w:space="0" w:color="auto"/>
        <w:left w:val="none" w:sz="0" w:space="0" w:color="auto"/>
        <w:bottom w:val="none" w:sz="0" w:space="0" w:color="auto"/>
        <w:right w:val="none" w:sz="0" w:space="0" w:color="auto"/>
      </w:divBdr>
      <w:divsChild>
        <w:div w:id="1316492827">
          <w:marLeft w:val="0"/>
          <w:marRight w:val="0"/>
          <w:marTop w:val="0"/>
          <w:marBottom w:val="0"/>
          <w:divBdr>
            <w:top w:val="none" w:sz="0" w:space="0" w:color="auto"/>
            <w:left w:val="none" w:sz="0" w:space="0" w:color="auto"/>
            <w:bottom w:val="none" w:sz="0" w:space="0" w:color="auto"/>
            <w:right w:val="none" w:sz="0" w:space="0" w:color="auto"/>
          </w:divBdr>
        </w:div>
        <w:div w:id="529729051">
          <w:marLeft w:val="0"/>
          <w:marRight w:val="0"/>
          <w:marTop w:val="0"/>
          <w:marBottom w:val="0"/>
          <w:divBdr>
            <w:top w:val="none" w:sz="0" w:space="0" w:color="auto"/>
            <w:left w:val="none" w:sz="0" w:space="0" w:color="auto"/>
            <w:bottom w:val="none" w:sz="0" w:space="0" w:color="auto"/>
            <w:right w:val="none" w:sz="0" w:space="0" w:color="auto"/>
          </w:divBdr>
        </w:div>
        <w:div w:id="1288851733">
          <w:marLeft w:val="0"/>
          <w:marRight w:val="0"/>
          <w:marTop w:val="0"/>
          <w:marBottom w:val="0"/>
          <w:divBdr>
            <w:top w:val="none" w:sz="0" w:space="0" w:color="auto"/>
            <w:left w:val="none" w:sz="0" w:space="0" w:color="auto"/>
            <w:bottom w:val="none" w:sz="0" w:space="0" w:color="auto"/>
            <w:right w:val="none" w:sz="0" w:space="0" w:color="auto"/>
          </w:divBdr>
        </w:div>
        <w:div w:id="971060360">
          <w:marLeft w:val="0"/>
          <w:marRight w:val="0"/>
          <w:marTop w:val="0"/>
          <w:marBottom w:val="0"/>
          <w:divBdr>
            <w:top w:val="none" w:sz="0" w:space="0" w:color="auto"/>
            <w:left w:val="none" w:sz="0" w:space="0" w:color="auto"/>
            <w:bottom w:val="none" w:sz="0" w:space="0" w:color="auto"/>
            <w:right w:val="none" w:sz="0" w:space="0" w:color="auto"/>
          </w:divBdr>
        </w:div>
        <w:div w:id="1741445787">
          <w:marLeft w:val="0"/>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4376549">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6750962">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59664381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02905892">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1129127">
      <w:bodyDiv w:val="1"/>
      <w:marLeft w:val="0"/>
      <w:marRight w:val="0"/>
      <w:marTop w:val="0"/>
      <w:marBottom w:val="0"/>
      <w:divBdr>
        <w:top w:val="none" w:sz="0" w:space="0" w:color="auto"/>
        <w:left w:val="none" w:sz="0" w:space="0" w:color="auto"/>
        <w:bottom w:val="none" w:sz="0" w:space="0" w:color="auto"/>
        <w:right w:val="none" w:sz="0" w:space="0" w:color="auto"/>
      </w:divBdr>
      <w:divsChild>
        <w:div w:id="1496913918">
          <w:marLeft w:val="0"/>
          <w:marRight w:val="0"/>
          <w:marTop w:val="0"/>
          <w:marBottom w:val="0"/>
          <w:divBdr>
            <w:top w:val="none" w:sz="0" w:space="0" w:color="auto"/>
            <w:left w:val="none" w:sz="0" w:space="0" w:color="auto"/>
            <w:bottom w:val="none" w:sz="0" w:space="0" w:color="auto"/>
            <w:right w:val="none" w:sz="0" w:space="0" w:color="auto"/>
          </w:divBdr>
        </w:div>
        <w:div w:id="1985546306">
          <w:marLeft w:val="0"/>
          <w:marRight w:val="0"/>
          <w:marTop w:val="0"/>
          <w:marBottom w:val="0"/>
          <w:divBdr>
            <w:top w:val="none" w:sz="0" w:space="0" w:color="auto"/>
            <w:left w:val="none" w:sz="0" w:space="0" w:color="auto"/>
            <w:bottom w:val="none" w:sz="0" w:space="0" w:color="auto"/>
            <w:right w:val="none" w:sz="0" w:space="0" w:color="auto"/>
          </w:divBdr>
        </w:div>
        <w:div w:id="1406609795">
          <w:marLeft w:val="0"/>
          <w:marRight w:val="0"/>
          <w:marTop w:val="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651570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5554643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8917624">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699774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199969815">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375201">
      <w:bodyDiv w:val="1"/>
      <w:marLeft w:val="0"/>
      <w:marRight w:val="0"/>
      <w:marTop w:val="0"/>
      <w:marBottom w:val="0"/>
      <w:divBdr>
        <w:top w:val="none" w:sz="0" w:space="0" w:color="auto"/>
        <w:left w:val="none" w:sz="0" w:space="0" w:color="auto"/>
        <w:bottom w:val="none" w:sz="0" w:space="0" w:color="auto"/>
        <w:right w:val="none" w:sz="0" w:space="0" w:color="auto"/>
      </w:divBdr>
      <w:divsChild>
        <w:div w:id="1102385615">
          <w:marLeft w:val="0"/>
          <w:marRight w:val="0"/>
          <w:marTop w:val="0"/>
          <w:marBottom w:val="0"/>
          <w:divBdr>
            <w:top w:val="none" w:sz="0" w:space="0" w:color="auto"/>
            <w:left w:val="none" w:sz="0" w:space="0" w:color="auto"/>
            <w:bottom w:val="none" w:sz="0" w:space="0" w:color="auto"/>
            <w:right w:val="none" w:sz="0" w:space="0" w:color="auto"/>
          </w:divBdr>
        </w:div>
        <w:div w:id="1149249246">
          <w:marLeft w:val="0"/>
          <w:marRight w:val="0"/>
          <w:marTop w:val="0"/>
          <w:marBottom w:val="0"/>
          <w:divBdr>
            <w:top w:val="none" w:sz="0" w:space="0" w:color="auto"/>
            <w:left w:val="none" w:sz="0" w:space="0" w:color="auto"/>
            <w:bottom w:val="none" w:sz="0" w:space="0" w:color="auto"/>
            <w:right w:val="none" w:sz="0" w:space="0" w:color="auto"/>
          </w:divBdr>
        </w:div>
        <w:div w:id="434328144">
          <w:marLeft w:val="0"/>
          <w:marRight w:val="0"/>
          <w:marTop w:val="0"/>
          <w:marBottom w:val="0"/>
          <w:divBdr>
            <w:top w:val="none" w:sz="0" w:space="0" w:color="auto"/>
            <w:left w:val="none" w:sz="0" w:space="0" w:color="auto"/>
            <w:bottom w:val="none" w:sz="0" w:space="0" w:color="auto"/>
            <w:right w:val="none" w:sz="0" w:space="0" w:color="auto"/>
          </w:divBdr>
        </w:div>
        <w:div w:id="1498377418">
          <w:marLeft w:val="0"/>
          <w:marRight w:val="0"/>
          <w:marTop w:val="0"/>
          <w:marBottom w:val="0"/>
          <w:divBdr>
            <w:top w:val="none" w:sz="0" w:space="0" w:color="auto"/>
            <w:left w:val="none" w:sz="0" w:space="0" w:color="auto"/>
            <w:bottom w:val="none" w:sz="0" w:space="0" w:color="auto"/>
            <w:right w:val="none" w:sz="0" w:space="0" w:color="auto"/>
          </w:divBdr>
        </w:div>
        <w:div w:id="666789100">
          <w:marLeft w:val="0"/>
          <w:marRight w:val="0"/>
          <w:marTop w:val="0"/>
          <w:marBottom w:val="0"/>
          <w:divBdr>
            <w:top w:val="none" w:sz="0" w:space="0" w:color="auto"/>
            <w:left w:val="none" w:sz="0" w:space="0" w:color="auto"/>
            <w:bottom w:val="none" w:sz="0" w:space="0" w:color="auto"/>
            <w:right w:val="none" w:sz="0" w:space="0" w:color="auto"/>
          </w:divBdr>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943943">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39803122">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180928">
      <w:bodyDiv w:val="1"/>
      <w:marLeft w:val="0"/>
      <w:marRight w:val="0"/>
      <w:marTop w:val="0"/>
      <w:marBottom w:val="0"/>
      <w:divBdr>
        <w:top w:val="none" w:sz="0" w:space="0" w:color="auto"/>
        <w:left w:val="none" w:sz="0" w:space="0" w:color="auto"/>
        <w:bottom w:val="none" w:sz="0" w:space="0" w:color="auto"/>
        <w:right w:val="none" w:sz="0" w:space="0" w:color="auto"/>
      </w:divBdr>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4822631">
      <w:bodyDiv w:val="1"/>
      <w:marLeft w:val="0"/>
      <w:marRight w:val="0"/>
      <w:marTop w:val="0"/>
      <w:marBottom w:val="0"/>
      <w:divBdr>
        <w:top w:val="none" w:sz="0" w:space="0" w:color="auto"/>
        <w:left w:val="none" w:sz="0" w:space="0" w:color="auto"/>
        <w:bottom w:val="none" w:sz="0" w:space="0" w:color="auto"/>
        <w:right w:val="none" w:sz="0" w:space="0" w:color="auto"/>
      </w:divBdr>
      <w:divsChild>
        <w:div w:id="569772323">
          <w:marLeft w:val="0"/>
          <w:marRight w:val="0"/>
          <w:marTop w:val="0"/>
          <w:marBottom w:val="0"/>
          <w:divBdr>
            <w:top w:val="none" w:sz="0" w:space="0" w:color="auto"/>
            <w:left w:val="none" w:sz="0" w:space="0" w:color="auto"/>
            <w:bottom w:val="none" w:sz="0" w:space="0" w:color="auto"/>
            <w:right w:val="none" w:sz="0" w:space="0" w:color="auto"/>
          </w:divBdr>
        </w:div>
        <w:div w:id="42213194">
          <w:marLeft w:val="0"/>
          <w:marRight w:val="0"/>
          <w:marTop w:val="0"/>
          <w:marBottom w:val="0"/>
          <w:divBdr>
            <w:top w:val="none" w:sz="0" w:space="0" w:color="auto"/>
            <w:left w:val="none" w:sz="0" w:space="0" w:color="auto"/>
            <w:bottom w:val="none" w:sz="0" w:space="0" w:color="auto"/>
            <w:right w:val="none" w:sz="0" w:space="0" w:color="auto"/>
          </w:divBdr>
        </w:div>
        <w:div w:id="1661349961">
          <w:marLeft w:val="0"/>
          <w:marRight w:val="0"/>
          <w:marTop w:val="0"/>
          <w:marBottom w:val="0"/>
          <w:divBdr>
            <w:top w:val="none" w:sz="0" w:space="0" w:color="auto"/>
            <w:left w:val="none" w:sz="0" w:space="0" w:color="auto"/>
            <w:bottom w:val="none" w:sz="0" w:space="0" w:color="auto"/>
            <w:right w:val="none" w:sz="0" w:space="0" w:color="auto"/>
          </w:divBdr>
        </w:div>
        <w:div w:id="82917242">
          <w:marLeft w:val="0"/>
          <w:marRight w:val="0"/>
          <w:marTop w:val="0"/>
          <w:marBottom w:val="0"/>
          <w:divBdr>
            <w:top w:val="none" w:sz="0" w:space="0" w:color="auto"/>
            <w:left w:val="none" w:sz="0" w:space="0" w:color="auto"/>
            <w:bottom w:val="none" w:sz="0" w:space="0" w:color="auto"/>
            <w:right w:val="none" w:sz="0" w:space="0" w:color="auto"/>
          </w:divBdr>
        </w:div>
        <w:div w:id="1397163301">
          <w:marLeft w:val="0"/>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544522">
      <w:bodyDiv w:val="1"/>
      <w:marLeft w:val="0"/>
      <w:marRight w:val="0"/>
      <w:marTop w:val="0"/>
      <w:marBottom w:val="0"/>
      <w:divBdr>
        <w:top w:val="none" w:sz="0" w:space="0" w:color="auto"/>
        <w:left w:val="none" w:sz="0" w:space="0" w:color="auto"/>
        <w:bottom w:val="none" w:sz="0" w:space="0" w:color="auto"/>
        <w:right w:val="none" w:sz="0" w:space="0" w:color="auto"/>
      </w:divBdr>
      <w:divsChild>
        <w:div w:id="1746340531">
          <w:marLeft w:val="0"/>
          <w:marRight w:val="0"/>
          <w:marTop w:val="0"/>
          <w:marBottom w:val="0"/>
          <w:divBdr>
            <w:top w:val="none" w:sz="0" w:space="0" w:color="auto"/>
            <w:left w:val="none" w:sz="0" w:space="0" w:color="auto"/>
            <w:bottom w:val="none" w:sz="0" w:space="0" w:color="auto"/>
            <w:right w:val="none" w:sz="0" w:space="0" w:color="auto"/>
          </w:divBdr>
        </w:div>
        <w:div w:id="231090609">
          <w:marLeft w:val="0"/>
          <w:marRight w:val="0"/>
          <w:marTop w:val="0"/>
          <w:marBottom w:val="0"/>
          <w:divBdr>
            <w:top w:val="none" w:sz="0" w:space="0" w:color="auto"/>
            <w:left w:val="none" w:sz="0" w:space="0" w:color="auto"/>
            <w:bottom w:val="none" w:sz="0" w:space="0" w:color="auto"/>
            <w:right w:val="none" w:sz="0" w:space="0" w:color="auto"/>
          </w:divBdr>
        </w:div>
        <w:div w:id="314725468">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_RAN1\wanshic\OneDrive%20-%20Qualcomm\Documents\Standards\3GPP%20Standards\Meeting%20Documents\TSGR1_101\Docs\R1-200376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E981F-97C0-4543-8759-6054AC5F9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3430961F-A42E-4434-8F72-27DCD3895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4510</Words>
  <Characters>25710</Characters>
  <Application>Microsoft Office Word</Application>
  <DocSecurity>0</DocSecurity>
  <Lines>214</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keywords>CTPClassification=CTP_NT</cp:keywords>
  <cp:lastModifiedBy>Harada Hiroki</cp:lastModifiedBy>
  <cp:revision>2</cp:revision>
  <cp:lastPrinted>2017-08-09T04:40:00Z</cp:lastPrinted>
  <dcterms:created xsi:type="dcterms:W3CDTF">2020-06-03T00:27:00Z</dcterms:created>
  <dcterms:modified xsi:type="dcterms:W3CDTF">2020-06-03T00:27:00Z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y fmtid="{D5CDD505-2E9C-101B-9397-08002B2CF9AE}" pid="6" name="TitusGUID">
    <vt:lpwstr>b42cb0ac-4feb-4a68-8f69-1da262081115</vt:lpwstr>
  </property>
  <property fmtid="{D5CDD505-2E9C-101B-9397-08002B2CF9AE}" pid="7" name="CTP_TimeStamp">
    <vt:lpwstr>2020-06-01 07:23:54Z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